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839EB" w14:textId="77777777" w:rsidR="008D2EA5" w:rsidRPr="006056BF" w:rsidRDefault="008D2EA5" w:rsidP="006056BF">
      <w:pPr>
        <w:shd w:val="clear" w:color="auto" w:fill="FFFFFF"/>
        <w:tabs>
          <w:tab w:val="left" w:pos="142"/>
        </w:tabs>
        <w:spacing w:after="0" w:line="240" w:lineRule="auto"/>
        <w:ind w:right="-851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Протокол</w:t>
      </w:r>
      <w:r w:rsidRPr="006056B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об итогах закупа способом запроса ценовых предложений на 20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val="kk-KZ" w:eastAsia="ru-RU"/>
        </w:rPr>
        <w:t xml:space="preserve">20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год</w:t>
      </w:r>
    </w:p>
    <w:p w14:paraId="3082D280" w14:textId="77777777" w:rsidR="008D2EA5" w:rsidRPr="006056BF" w:rsidRDefault="008D2EA5" w:rsidP="008D2EA5">
      <w:pPr>
        <w:shd w:val="clear" w:color="auto" w:fill="FFFFFF"/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5D24215" w14:textId="61567BEA" w:rsidR="008D2EA5" w:rsidRPr="006056BF" w:rsidRDefault="008D2EA5" w:rsidP="008D2EA5">
      <w:pPr>
        <w:shd w:val="clear" w:color="auto" w:fill="FFFFFF"/>
        <w:tabs>
          <w:tab w:val="left" w:pos="7088"/>
          <w:tab w:val="left" w:pos="7230"/>
          <w:tab w:val="left" w:pos="7513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с. Урджар                                             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                     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    </w:t>
      </w:r>
      <w:r w:rsidR="00103837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CC68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 </w:t>
      </w:r>
      <w:bookmarkStart w:id="0" w:name="_GoBack"/>
      <w:bookmarkEnd w:id="0"/>
      <w:r w:rsidR="00103837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   </w:t>
      </w:r>
      <w:r w:rsidR="00467ACA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1</w:t>
      </w:r>
      <w:r w:rsidR="008A0B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.00 часов </w:t>
      </w:r>
      <w:r w:rsidR="00CC68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21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8A0B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июл</w:t>
      </w:r>
      <w:r w:rsidR="006056BF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я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2020 г</w:t>
      </w:r>
    </w:p>
    <w:p w14:paraId="0E3DE158" w14:textId="77777777" w:rsidR="008D2EA5" w:rsidRPr="006056BF" w:rsidRDefault="008D2EA5" w:rsidP="008D2EA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6FAABE8" w14:textId="77777777" w:rsidR="008D2EA5" w:rsidRPr="006056BF" w:rsidRDefault="008D2EA5" w:rsidP="008D2EA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6056BF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В соответствии с постановлением Правительства РК от 30 октября 2009г №1729 "Об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 медицинской помощи" </w:t>
      </w:r>
      <w:r w:rsidRPr="00605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произвели вскрытия конвертов</w:t>
      </w:r>
      <w:r w:rsidRPr="006056BF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:</w:t>
      </w:r>
    </w:p>
    <w:p w14:paraId="09A1D34D" w14:textId="77777777" w:rsidR="008D2EA5" w:rsidRPr="006056BF" w:rsidRDefault="008D2EA5" w:rsidP="008D2EA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605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ВКО </w:t>
      </w:r>
      <w:proofErr w:type="spellStart"/>
      <w:r w:rsidRPr="00605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Урджарский</w:t>
      </w:r>
      <w:proofErr w:type="spellEnd"/>
      <w:r w:rsidRPr="00605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</w:t>
      </w:r>
      <w:proofErr w:type="spellStart"/>
      <w:r w:rsidRPr="00605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с.Урджар</w:t>
      </w:r>
      <w:proofErr w:type="spellEnd"/>
      <w:r w:rsidRPr="00605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05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ул.Семушкина</w:t>
      </w:r>
      <w:proofErr w:type="spellEnd"/>
      <w:r w:rsidRPr="00605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 б, здание КГП на ПХВ «районная больница</w:t>
      </w:r>
      <w:r w:rsidRPr="006056BF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Урджарского района</w:t>
      </w:r>
      <w:r w:rsidRPr="00605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 </w:t>
      </w:r>
      <w:r w:rsidRPr="006056BF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УЗ ВКО</w:t>
      </w:r>
    </w:p>
    <w:p w14:paraId="27E09A36" w14:textId="332E1C10" w:rsidR="005A4F8E" w:rsidRPr="006056BF" w:rsidRDefault="008D2EA5" w:rsidP="005A4F8E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Пакеты с ценовыми предложениями предоста</w:t>
      </w:r>
      <w:r w:rsidR="005A4F8E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влены следующими потенциальными</w:t>
      </w:r>
    </w:p>
    <w:p w14:paraId="2033F9BB" w14:textId="4099894A" w:rsidR="008D2EA5" w:rsidRPr="006056BF" w:rsidRDefault="00D00226" w:rsidP="005A4F8E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п</w:t>
      </w:r>
      <w:proofErr w:type="spellStart"/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оставщиками</w:t>
      </w:r>
      <w:proofErr w:type="spellEnd"/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14:paraId="6D95FA2C" w14:textId="77777777" w:rsidR="00CC68D3" w:rsidRPr="00820029" w:rsidRDefault="00CC68D3" w:rsidP="00CC68D3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567" w:right="-284"/>
        <w:rPr>
          <w:rFonts w:ascii="Times New Roman" w:eastAsia="Times New Roman" w:hAnsi="Times New Roman" w:cs="Times New Roman"/>
          <w:color w:val="333333"/>
          <w:lang w:eastAsia="ru-RU"/>
        </w:rPr>
      </w:pPr>
      <w:r w:rsidRPr="00851D73">
        <w:rPr>
          <w:rFonts w:ascii="Times New Roman" w:eastAsia="Times New Roman" w:hAnsi="Times New Roman" w:cs="Times New Roman"/>
          <w:color w:val="333333"/>
          <w:lang w:eastAsia="ru-RU"/>
        </w:rPr>
        <w:t>ТОО «</w:t>
      </w:r>
      <w:proofErr w:type="spellStart"/>
      <w:r w:rsidRPr="00EB76CC">
        <w:rPr>
          <w:rFonts w:ascii="Times New Roman" w:eastAsia="Times New Roman" w:hAnsi="Times New Roman" w:cs="Times New Roman"/>
          <w:lang w:val="en-US" w:eastAsia="ar-SA"/>
        </w:rPr>
        <w:t>BioHimLab</w:t>
      </w:r>
      <w:proofErr w:type="spellEnd"/>
      <w:r w:rsidRPr="00851D73">
        <w:rPr>
          <w:rFonts w:ascii="Times New Roman" w:eastAsia="Times New Roman" w:hAnsi="Times New Roman" w:cs="Times New Roman"/>
          <w:color w:val="333333"/>
          <w:lang w:eastAsia="ru-RU"/>
        </w:rPr>
        <w:t xml:space="preserve">» </w:t>
      </w:r>
      <w:r w:rsidRPr="00851D73">
        <w:rPr>
          <w:rFonts w:ascii="Times New Roman" w:eastAsia="Times New Roman" w:hAnsi="Times New Roman" w:cs="Times New Roman"/>
          <w:color w:val="333333"/>
          <w:lang w:val="kk-KZ" w:eastAsia="ru-RU"/>
        </w:rPr>
        <w:t>ВКО, г.Усть-Каменагорск, ул.</w:t>
      </w:r>
      <w:r w:rsidRPr="00F44964">
        <w:rPr>
          <w:rFonts w:ascii="Times New Roman" w:eastAsia="Times New Roman" w:hAnsi="Times New Roman" w:cs="Times New Roman"/>
          <w:color w:val="333333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val="kk-KZ" w:eastAsia="ru-RU"/>
        </w:rPr>
        <w:t>Добролюбова 39/2 офис 2</w:t>
      </w:r>
    </w:p>
    <w:p w14:paraId="75264B1D" w14:textId="77777777" w:rsidR="008D2EA5" w:rsidRPr="006056BF" w:rsidRDefault="008D2EA5" w:rsidP="008D2EA5">
      <w:pPr>
        <w:pStyle w:val="a6"/>
        <w:shd w:val="clear" w:color="auto" w:fill="FFFFFF"/>
        <w:spacing w:after="0" w:line="240" w:lineRule="auto"/>
        <w:ind w:right="-851" w:hanging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Ценовые предложения, представленные после истечения окончательного срока:</w:t>
      </w:r>
      <w:r w:rsidRPr="00605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отсутствуют.</w:t>
      </w:r>
    </w:p>
    <w:p w14:paraId="591C836E" w14:textId="4A59573E" w:rsidR="008D2EA5" w:rsidRDefault="008D2EA5" w:rsidP="008D2EA5">
      <w:pPr>
        <w:shd w:val="clear" w:color="auto" w:fill="FFFFFF"/>
        <w:spacing w:after="0" w:line="240" w:lineRule="auto"/>
        <w:ind w:left="360" w:right="-851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Отклоненные ценовые предложения:</w:t>
      </w:r>
      <w:r w:rsidRPr="00605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отсутствуют</w:t>
      </w:r>
    </w:p>
    <w:p w14:paraId="6074C98D" w14:textId="77777777" w:rsidR="00740EC8" w:rsidRPr="006056BF" w:rsidRDefault="00740EC8" w:rsidP="008D2EA5">
      <w:pPr>
        <w:shd w:val="clear" w:color="auto" w:fill="FFFFFF"/>
        <w:spacing w:after="0" w:line="240" w:lineRule="auto"/>
        <w:ind w:left="360" w:right="-851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677"/>
        <w:gridCol w:w="1121"/>
        <w:gridCol w:w="1217"/>
        <w:gridCol w:w="2033"/>
      </w:tblGrid>
      <w:tr w:rsidR="00740EC8" w:rsidRPr="00740EC8" w14:paraId="08C02CD0" w14:textId="77777777" w:rsidTr="00740EC8">
        <w:trPr>
          <w:trHeight w:val="502"/>
          <w:jc w:val="center"/>
        </w:trPr>
        <w:tc>
          <w:tcPr>
            <w:tcW w:w="988" w:type="dxa"/>
          </w:tcPr>
          <w:p w14:paraId="1C42EB53" w14:textId="77777777" w:rsidR="00740EC8" w:rsidRPr="00740EC8" w:rsidRDefault="00740EC8" w:rsidP="00740E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0E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лота</w:t>
            </w:r>
          </w:p>
        </w:tc>
        <w:tc>
          <w:tcPr>
            <w:tcW w:w="4677" w:type="dxa"/>
            <w:shd w:val="clear" w:color="auto" w:fill="auto"/>
            <w:hideMark/>
          </w:tcPr>
          <w:p w14:paraId="4E4A8088" w14:textId="77777777" w:rsidR="00740EC8" w:rsidRPr="00740EC8" w:rsidRDefault="00740EC8" w:rsidP="00740E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0E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121" w:type="dxa"/>
          </w:tcPr>
          <w:p w14:paraId="1B31AFC9" w14:textId="77777777" w:rsidR="00740EC8" w:rsidRPr="00740EC8" w:rsidRDefault="00740EC8" w:rsidP="00740E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0E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 измерения</w:t>
            </w:r>
          </w:p>
        </w:tc>
        <w:tc>
          <w:tcPr>
            <w:tcW w:w="1217" w:type="dxa"/>
          </w:tcPr>
          <w:p w14:paraId="5C316558" w14:textId="78634A48" w:rsidR="00740EC8" w:rsidRPr="00740EC8" w:rsidRDefault="00740EC8" w:rsidP="00740E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0E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</w:t>
            </w:r>
          </w:p>
        </w:tc>
        <w:tc>
          <w:tcPr>
            <w:tcW w:w="2033" w:type="dxa"/>
          </w:tcPr>
          <w:p w14:paraId="6E09CB11" w14:textId="77777777" w:rsidR="00740EC8" w:rsidRPr="00740EC8" w:rsidRDefault="00740EC8" w:rsidP="00740E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740E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ТОО </w:t>
            </w:r>
            <w:proofErr w:type="spellStart"/>
            <w:r w:rsidRPr="00740E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BioHimLab</w:t>
            </w:r>
            <w:proofErr w:type="spellEnd"/>
          </w:p>
        </w:tc>
      </w:tr>
      <w:tr w:rsidR="00740EC8" w:rsidRPr="00740EC8" w14:paraId="5892389B" w14:textId="77777777" w:rsidTr="00740EC8">
        <w:trPr>
          <w:trHeight w:val="228"/>
          <w:jc w:val="center"/>
        </w:trPr>
        <w:tc>
          <w:tcPr>
            <w:tcW w:w="988" w:type="dxa"/>
          </w:tcPr>
          <w:p w14:paraId="4F83CEC0" w14:textId="77777777" w:rsidR="00740EC8" w:rsidRPr="00740EC8" w:rsidRDefault="00740EC8" w:rsidP="00740EC8">
            <w:pPr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0E9F7584" w14:textId="77777777" w:rsidR="00740EC8" w:rsidRPr="00740EC8" w:rsidRDefault="00740EC8" w:rsidP="00740E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0E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Картридж с реагентом СG8+ -Анализатор </w:t>
            </w:r>
            <w:proofErr w:type="spellStart"/>
            <w:r w:rsidRPr="00740E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портат</w:t>
            </w:r>
            <w:proofErr w:type="spellEnd"/>
            <w:r w:rsidRPr="00740E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  <w:proofErr w:type="spellStart"/>
            <w:r w:rsidRPr="00740E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клинич</w:t>
            </w:r>
            <w:proofErr w:type="spellEnd"/>
            <w:r w:rsidRPr="00740E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i-STAT 1 </w:t>
            </w:r>
            <w:proofErr w:type="spellStart"/>
            <w:r w:rsidRPr="00740E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Wireless</w:t>
            </w:r>
            <w:proofErr w:type="spellEnd"/>
            <w:r w:rsidRPr="00740E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40E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Analyzer</w:t>
            </w:r>
            <w:proofErr w:type="spellEnd"/>
            <w:r w:rsidRPr="00740E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</w:t>
            </w:r>
            <w:proofErr w:type="spellStart"/>
            <w:r w:rsidRPr="00740E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Model</w:t>
            </w:r>
            <w:proofErr w:type="spellEnd"/>
            <w:r w:rsidRPr="00740E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N 300W)</w:t>
            </w:r>
          </w:p>
        </w:tc>
        <w:tc>
          <w:tcPr>
            <w:tcW w:w="1121" w:type="dxa"/>
            <w:vAlign w:val="center"/>
          </w:tcPr>
          <w:p w14:paraId="166C13A9" w14:textId="79ADF5D0" w:rsidR="00740EC8" w:rsidRPr="00740EC8" w:rsidRDefault="00740EC8" w:rsidP="00740E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ar-SA"/>
              </w:rPr>
              <w:t>уп</w:t>
            </w:r>
          </w:p>
        </w:tc>
        <w:tc>
          <w:tcPr>
            <w:tcW w:w="1217" w:type="dxa"/>
            <w:vAlign w:val="center"/>
          </w:tcPr>
          <w:p w14:paraId="4B3AF18B" w14:textId="48568C3F" w:rsidR="00740EC8" w:rsidRPr="00740EC8" w:rsidRDefault="00740EC8" w:rsidP="00740E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ar-SA"/>
              </w:rPr>
              <w:t>6</w:t>
            </w:r>
          </w:p>
        </w:tc>
        <w:tc>
          <w:tcPr>
            <w:tcW w:w="2033" w:type="dxa"/>
            <w:vAlign w:val="center"/>
          </w:tcPr>
          <w:p w14:paraId="2F512F59" w14:textId="77777777" w:rsidR="00740EC8" w:rsidRPr="00740EC8" w:rsidRDefault="00740EC8" w:rsidP="00740E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40EC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240 000,00</w:t>
            </w:r>
          </w:p>
        </w:tc>
      </w:tr>
    </w:tbl>
    <w:p w14:paraId="758A757C" w14:textId="7C9272E3" w:rsidR="00740EC8" w:rsidRDefault="00740EC8" w:rsidP="005A4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kk-KZ" w:eastAsia="ru-RU"/>
        </w:rPr>
      </w:pPr>
    </w:p>
    <w:p w14:paraId="5729C0D4" w14:textId="5388523D" w:rsidR="00740EC8" w:rsidRPr="00740EC8" w:rsidRDefault="00740EC8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740EC8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Решено: Признать по лоту №1 победителем ТОО «BioHimLab».</w:t>
      </w:r>
    </w:p>
    <w:p w14:paraId="4311CC1C" w14:textId="31F45B82" w:rsidR="00740EC8" w:rsidRPr="00740EC8" w:rsidRDefault="00740EC8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740EC8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ТОО «BioHimLab» представляет заказчику в течении десяти календарных дней докумен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ты, подтверждающие соответствие </w:t>
      </w:r>
      <w:r w:rsidRPr="00740EC8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квалификационным требованиям согласно п. 113 Правил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</w:t>
      </w:r>
    </w:p>
    <w:p w14:paraId="21932D3D" w14:textId="016CB96A" w:rsidR="008D2EA5" w:rsidRPr="006056BF" w:rsidRDefault="008D2EA5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6056BF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Разместить на интернет-ресурс www.medurdzhar.kz вкладка «Госзакупки» текст данного протокола об итогах ценовых предложений по закупкам лекарственных средств, профилактических (иммунобиологических, диагностических, дезинфицирующих) препаратов, изделий медицинского назначения на 2020 год.</w:t>
      </w:r>
    </w:p>
    <w:p w14:paraId="263B319D" w14:textId="77777777" w:rsidR="008D2EA5" w:rsidRPr="006056BF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6056BF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Председатель конкурсной комиссии заместитель главного врача по лечебной части Кебисбаев А.Р.</w:t>
      </w:r>
    </w:p>
    <w:p w14:paraId="47EB18B5" w14:textId="49968E8A" w:rsidR="008D2EA5" w:rsidRPr="006056BF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6056BF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Турсункожанов А.М.</w:t>
      </w:r>
    </w:p>
    <w:p w14:paraId="211FB095" w14:textId="2FE72338" w:rsidR="008D2EA5" w:rsidRPr="006056BF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6056BF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Баймурзинов А.С.</w:t>
      </w:r>
    </w:p>
    <w:p w14:paraId="57C61799" w14:textId="7473DEB9" w:rsidR="008D2EA5" w:rsidRPr="006056BF" w:rsidRDefault="00740EC8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Б</w:t>
      </w:r>
      <w:r w:rsidR="006056BF" w:rsidRPr="006056BF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ейсембаева Г.Е.</w:t>
      </w:r>
    </w:p>
    <w:p w14:paraId="086766AD" w14:textId="1C3447A9" w:rsidR="00657B43" w:rsidRPr="006056BF" w:rsidRDefault="008D2EA5" w:rsidP="005A4F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56BF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Сайрамазанова Ж.С.</w:t>
      </w:r>
    </w:p>
    <w:sectPr w:rsidR="00657B43" w:rsidRPr="006056BF" w:rsidSect="00740EC8">
      <w:pgSz w:w="11906" w:h="16838"/>
      <w:pgMar w:top="709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A12"/>
    <w:multiLevelType w:val="multilevel"/>
    <w:tmpl w:val="A310212E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0274B7"/>
    <w:multiLevelType w:val="hybridMultilevel"/>
    <w:tmpl w:val="A0D8F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71C7B"/>
    <w:multiLevelType w:val="hybridMultilevel"/>
    <w:tmpl w:val="94F4D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C4C51"/>
    <w:multiLevelType w:val="hybridMultilevel"/>
    <w:tmpl w:val="26F6FAC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4553"/>
    <w:multiLevelType w:val="multilevel"/>
    <w:tmpl w:val="73FE5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76D634D"/>
    <w:multiLevelType w:val="multilevel"/>
    <w:tmpl w:val="AF68D3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F21263"/>
    <w:multiLevelType w:val="multilevel"/>
    <w:tmpl w:val="2F38FB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BE1A8A"/>
    <w:multiLevelType w:val="hybridMultilevel"/>
    <w:tmpl w:val="674ADF98"/>
    <w:lvl w:ilvl="0" w:tplc="0BA041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42B98"/>
    <w:multiLevelType w:val="multilevel"/>
    <w:tmpl w:val="265E6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9" w15:restartNumberingAfterBreak="0">
    <w:nsid w:val="34AE23D4"/>
    <w:multiLevelType w:val="hybridMultilevel"/>
    <w:tmpl w:val="5DAAC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B316E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77EDF"/>
    <w:multiLevelType w:val="hybridMultilevel"/>
    <w:tmpl w:val="004E0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7392A"/>
    <w:multiLevelType w:val="multilevel"/>
    <w:tmpl w:val="D9041A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A444C11"/>
    <w:multiLevelType w:val="hybridMultilevel"/>
    <w:tmpl w:val="E466DB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FF95226"/>
    <w:multiLevelType w:val="multilevel"/>
    <w:tmpl w:val="853E1D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0F23EE"/>
    <w:multiLevelType w:val="multilevel"/>
    <w:tmpl w:val="2AA8B4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250B37"/>
    <w:multiLevelType w:val="multilevel"/>
    <w:tmpl w:val="FA82FE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83E54F5"/>
    <w:multiLevelType w:val="hybridMultilevel"/>
    <w:tmpl w:val="25D25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A069BB"/>
    <w:multiLevelType w:val="hybridMultilevel"/>
    <w:tmpl w:val="7F8ED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5C234E"/>
    <w:multiLevelType w:val="hybridMultilevel"/>
    <w:tmpl w:val="6106B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B46FF"/>
    <w:multiLevelType w:val="multilevel"/>
    <w:tmpl w:val="D5FEF2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20"/>
  </w:num>
  <w:num w:numId="5">
    <w:abstractNumId w:val="6"/>
  </w:num>
  <w:num w:numId="6">
    <w:abstractNumId w:val="18"/>
  </w:num>
  <w:num w:numId="7">
    <w:abstractNumId w:val="8"/>
  </w:num>
  <w:num w:numId="8">
    <w:abstractNumId w:val="12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2"/>
  </w:num>
  <w:num w:numId="14">
    <w:abstractNumId w:val="1"/>
  </w:num>
  <w:num w:numId="15">
    <w:abstractNumId w:val="17"/>
  </w:num>
  <w:num w:numId="16">
    <w:abstractNumId w:val="11"/>
  </w:num>
  <w:num w:numId="17">
    <w:abstractNumId w:val="19"/>
  </w:num>
  <w:num w:numId="18">
    <w:abstractNumId w:val="3"/>
  </w:num>
  <w:num w:numId="19">
    <w:abstractNumId w:val="9"/>
  </w:num>
  <w:num w:numId="20">
    <w:abstractNumId w:val="13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23"/>
    <w:rsid w:val="00080F04"/>
    <w:rsid w:val="000E21E7"/>
    <w:rsid w:val="00103837"/>
    <w:rsid w:val="00113D75"/>
    <w:rsid w:val="001240FB"/>
    <w:rsid w:val="001E05FE"/>
    <w:rsid w:val="0022472D"/>
    <w:rsid w:val="00294B55"/>
    <w:rsid w:val="002B05B5"/>
    <w:rsid w:val="002D47B4"/>
    <w:rsid w:val="00372359"/>
    <w:rsid w:val="003E12F8"/>
    <w:rsid w:val="00467ACA"/>
    <w:rsid w:val="004710F4"/>
    <w:rsid w:val="00471AE9"/>
    <w:rsid w:val="00476B23"/>
    <w:rsid w:val="004E12E5"/>
    <w:rsid w:val="005A4F8E"/>
    <w:rsid w:val="005B78FB"/>
    <w:rsid w:val="006056BF"/>
    <w:rsid w:val="00637682"/>
    <w:rsid w:val="00653C80"/>
    <w:rsid w:val="006D2209"/>
    <w:rsid w:val="006D3269"/>
    <w:rsid w:val="006E2158"/>
    <w:rsid w:val="00740EC8"/>
    <w:rsid w:val="00757121"/>
    <w:rsid w:val="007B4A8F"/>
    <w:rsid w:val="00805E4C"/>
    <w:rsid w:val="00866CA8"/>
    <w:rsid w:val="008A0BE9"/>
    <w:rsid w:val="008D2EA5"/>
    <w:rsid w:val="009B3D2E"/>
    <w:rsid w:val="009C327C"/>
    <w:rsid w:val="00A46794"/>
    <w:rsid w:val="00A81A19"/>
    <w:rsid w:val="00AB5BFF"/>
    <w:rsid w:val="00AC527B"/>
    <w:rsid w:val="00AD66C1"/>
    <w:rsid w:val="00B547FB"/>
    <w:rsid w:val="00C67D51"/>
    <w:rsid w:val="00CA0EB0"/>
    <w:rsid w:val="00CB5229"/>
    <w:rsid w:val="00CB5B74"/>
    <w:rsid w:val="00CC68D3"/>
    <w:rsid w:val="00CD0FE6"/>
    <w:rsid w:val="00D00226"/>
    <w:rsid w:val="00D6004C"/>
    <w:rsid w:val="00DD2A8F"/>
    <w:rsid w:val="00DE58AD"/>
    <w:rsid w:val="00F13909"/>
    <w:rsid w:val="00F2791C"/>
    <w:rsid w:val="00F54058"/>
    <w:rsid w:val="00F55C05"/>
    <w:rsid w:val="00F65AFD"/>
    <w:rsid w:val="00F66111"/>
    <w:rsid w:val="00F94DD0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0F64"/>
  <w15:chartTrackingRefBased/>
  <w15:docId w15:val="{258695E7-FD00-48B1-B7BD-71500204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2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91C"/>
    <w:rPr>
      <w:b/>
      <w:bCs/>
    </w:rPr>
  </w:style>
  <w:style w:type="character" w:styleId="a5">
    <w:name w:val="Hyperlink"/>
    <w:basedOn w:val="a0"/>
    <w:unhideWhenUsed/>
    <w:rsid w:val="00F279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791C"/>
    <w:pPr>
      <w:ind w:left="720"/>
      <w:contextualSpacing/>
    </w:pPr>
  </w:style>
  <w:style w:type="paragraph" w:styleId="a7">
    <w:name w:val="Title"/>
    <w:basedOn w:val="a"/>
    <w:link w:val="a8"/>
    <w:qFormat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8">
    <w:name w:val="Заголовок Знак"/>
    <w:basedOn w:val="a0"/>
    <w:link w:val="a7"/>
    <w:rsid w:val="00F2791C"/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Body Text Indent 2"/>
    <w:basedOn w:val="a"/>
    <w:link w:val="20"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2791C"/>
    <w:rPr>
      <w:rFonts w:ascii="Times New Roman" w:eastAsia="Times New Roman" w:hAnsi="Times New Roman" w:cs="Times New Roman"/>
      <w:lang w:eastAsia="ru-RU"/>
    </w:rPr>
  </w:style>
  <w:style w:type="paragraph" w:styleId="3">
    <w:name w:val="Body Text Indent 3"/>
    <w:basedOn w:val="a"/>
    <w:link w:val="30"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2791C"/>
    <w:rPr>
      <w:rFonts w:ascii="Times New Roman" w:eastAsia="Times New Roman" w:hAnsi="Times New Roman" w:cs="Times New Roman"/>
      <w:lang w:eastAsia="ru-RU"/>
    </w:rPr>
  </w:style>
  <w:style w:type="paragraph" w:styleId="a9">
    <w:name w:val="header"/>
    <w:basedOn w:val="a"/>
    <w:link w:val="aa"/>
    <w:rsid w:val="00F2791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left="560" w:hanging="540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Верхний колонтитул Знак"/>
    <w:basedOn w:val="a0"/>
    <w:link w:val="a9"/>
    <w:rsid w:val="00F2791C"/>
    <w:rPr>
      <w:rFonts w:ascii="Times New Roman" w:eastAsia="Times New Roman" w:hAnsi="Times New Roman" w:cs="Times New Roman"/>
      <w:lang w:eastAsia="ru-RU"/>
    </w:rPr>
  </w:style>
  <w:style w:type="paragraph" w:styleId="ab">
    <w:name w:val="Subtitle"/>
    <w:basedOn w:val="a"/>
    <w:link w:val="ac"/>
    <w:qFormat/>
    <w:rsid w:val="00F2791C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F2791C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d">
    <w:name w:val="Body Text"/>
    <w:basedOn w:val="a"/>
    <w:link w:val="ae"/>
    <w:rsid w:val="00F279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customStyle="1" w:styleId="ae">
    <w:name w:val="Основной текст Знак"/>
    <w:basedOn w:val="a0"/>
    <w:link w:val="ad"/>
    <w:rsid w:val="00F2791C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styleId="af">
    <w:name w:val="Emphasis"/>
    <w:qFormat/>
    <w:rsid w:val="00F2791C"/>
    <w:rPr>
      <w:i/>
      <w:iCs/>
    </w:rPr>
  </w:style>
  <w:style w:type="paragraph" w:styleId="af0">
    <w:name w:val="footer"/>
    <w:basedOn w:val="a"/>
    <w:link w:val="af1"/>
    <w:rsid w:val="00F2791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character" w:customStyle="1" w:styleId="af1">
    <w:name w:val="Нижний колонтитул Знак"/>
    <w:basedOn w:val="a0"/>
    <w:link w:val="af0"/>
    <w:rsid w:val="00F2791C"/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character" w:customStyle="1" w:styleId="s3">
    <w:name w:val="s3"/>
    <w:rsid w:val="00F2791C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  <w:style w:type="paragraph" w:styleId="af2">
    <w:name w:val="Body Text Indent"/>
    <w:basedOn w:val="a"/>
    <w:link w:val="af3"/>
    <w:rsid w:val="00F2791C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279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F279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2791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4">
    <w:name w:val="Table Grid"/>
    <w:basedOn w:val="a1"/>
    <w:uiPriority w:val="59"/>
    <w:rsid w:val="00F27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F2791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kk-KZ" w:eastAsia="x-none"/>
    </w:rPr>
  </w:style>
  <w:style w:type="character" w:customStyle="1" w:styleId="af6">
    <w:name w:val="Текст выноски Знак"/>
    <w:basedOn w:val="a0"/>
    <w:link w:val="af5"/>
    <w:uiPriority w:val="99"/>
    <w:semiHidden/>
    <w:rsid w:val="00F2791C"/>
    <w:rPr>
      <w:rFonts w:ascii="Tahoma" w:eastAsia="Times New Roman" w:hAnsi="Tahoma" w:cs="Times New Roman"/>
      <w:sz w:val="16"/>
      <w:szCs w:val="16"/>
      <w:lang w:val="kk-KZ" w:eastAsia="x-none"/>
    </w:rPr>
  </w:style>
  <w:style w:type="paragraph" w:customStyle="1" w:styleId="1">
    <w:name w:val="Знак Знак1 Знак Знак Знак Знак Знак Знак Знак Знак Знак Знак"/>
    <w:basedOn w:val="a"/>
    <w:autoRedefine/>
    <w:rsid w:val="00F2791C"/>
    <w:pPr>
      <w:spacing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пк</cp:lastModifiedBy>
  <cp:revision>48</cp:revision>
  <cp:lastPrinted>2020-10-30T06:29:00Z</cp:lastPrinted>
  <dcterms:created xsi:type="dcterms:W3CDTF">2019-08-05T05:01:00Z</dcterms:created>
  <dcterms:modified xsi:type="dcterms:W3CDTF">2021-04-24T06:56:00Z</dcterms:modified>
</cp:coreProperties>
</file>