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A4" w:rsidRPr="003C62F6" w:rsidRDefault="005C39A4" w:rsidP="005C39A4">
      <w:pPr>
        <w:shd w:val="clear" w:color="auto" w:fill="FFFFFF"/>
        <w:jc w:val="center"/>
        <w:rPr>
          <w:rFonts w:ascii="Times New Roman" w:hAnsi="Times New Roman"/>
          <w:b/>
          <w:color w:val="00000A"/>
        </w:rPr>
      </w:pPr>
      <w:bookmarkStart w:id="0" w:name="_GoBack"/>
      <w:bookmarkEnd w:id="0"/>
      <w:r w:rsidRPr="003C62F6">
        <w:rPr>
          <w:rFonts w:ascii="Times New Roman" w:hAnsi="Times New Roman"/>
          <w:b/>
          <w:color w:val="00000A"/>
        </w:rPr>
        <w:t>Протокол от 21.01.2022 года</w:t>
      </w:r>
    </w:p>
    <w:p w:rsidR="005C39A4" w:rsidRPr="003C62F6" w:rsidRDefault="005C39A4" w:rsidP="005C39A4">
      <w:pPr>
        <w:shd w:val="clear" w:color="auto" w:fill="FFFFFF"/>
        <w:jc w:val="both"/>
        <w:rPr>
          <w:rFonts w:ascii="Times New Roman" w:hAnsi="Times New Roman"/>
          <w:color w:val="00000A"/>
        </w:rPr>
      </w:pPr>
      <w:r w:rsidRPr="003C62F6">
        <w:rPr>
          <w:rFonts w:ascii="Times New Roman" w:hAnsi="Times New Roman"/>
          <w:color w:val="00000A"/>
        </w:rPr>
        <w:t>об итогах проведенного закупа способом запроса ценовых предложений «Приобретение лекарственных средств и изделия медицинского назначения»</w:t>
      </w:r>
    </w:p>
    <w:p w:rsidR="005C39A4" w:rsidRPr="003C62F6" w:rsidRDefault="005C39A4" w:rsidP="005C39A4">
      <w:pPr>
        <w:shd w:val="clear" w:color="auto" w:fill="FFFFFF"/>
        <w:jc w:val="both"/>
        <w:rPr>
          <w:rFonts w:ascii="Times New Roman" w:hAnsi="Times New Roman"/>
          <w:color w:val="00000A"/>
        </w:rPr>
      </w:pPr>
      <w:r w:rsidRPr="003C62F6">
        <w:rPr>
          <w:rFonts w:ascii="Times New Roman" w:hAnsi="Times New Roman"/>
          <w:color w:val="00000A"/>
        </w:rPr>
        <w:t>Заказчик КГП на ПХВ «Районная больница Урджарского района» УЗ ВКО, находящееся по адресу: РК, ВКО, Урджарский район, с. Урджар, ул. Семушкина 1 б провело</w:t>
      </w:r>
    </w:p>
    <w:p w:rsidR="005C39A4" w:rsidRPr="003C62F6" w:rsidRDefault="005C39A4" w:rsidP="005C39A4">
      <w:pPr>
        <w:shd w:val="clear" w:color="auto" w:fill="FFFFFF"/>
        <w:jc w:val="both"/>
        <w:rPr>
          <w:rFonts w:ascii="Times New Roman" w:hAnsi="Times New Roman"/>
          <w:color w:val="00000A"/>
        </w:rPr>
      </w:pPr>
      <w:r w:rsidRPr="003C62F6">
        <w:rPr>
          <w:rFonts w:ascii="Times New Roman" w:hAnsi="Times New Roman"/>
          <w:color w:val="00000A"/>
        </w:rPr>
        <w:t>закуп способом запроса ценовых предложений</w:t>
      </w:r>
    </w:p>
    <w:p w:rsidR="005C39A4" w:rsidRPr="003C62F6" w:rsidRDefault="005C39A4" w:rsidP="005C39A4">
      <w:pPr>
        <w:spacing w:after="160" w:line="252" w:lineRule="auto"/>
        <w:ind w:left="720"/>
        <w:rPr>
          <w:rFonts w:ascii="Times New Roman" w:hAnsi="Times New Roman"/>
          <w:color w:val="00000A"/>
        </w:rPr>
      </w:pPr>
    </w:p>
    <w:p w:rsidR="005C39A4" w:rsidRPr="003C62F6" w:rsidRDefault="005C39A4" w:rsidP="005C39A4">
      <w:pPr>
        <w:shd w:val="clear" w:color="auto" w:fill="FFFFFF"/>
        <w:rPr>
          <w:rFonts w:ascii="Times New Roman" w:hAnsi="Times New Roman"/>
          <w:color w:val="00000A"/>
        </w:rPr>
      </w:pPr>
      <w:r w:rsidRPr="003C62F6">
        <w:rPr>
          <w:rFonts w:ascii="Times New Roman" w:hAnsi="Times New Roman"/>
          <w:color w:val="00000A"/>
        </w:rPr>
        <w:t>1.Следующие потенциальные поставщики предоставили ценовые предложения:</w:t>
      </w:r>
    </w:p>
    <w:p w:rsidR="003C62F6" w:rsidRDefault="003C62F6" w:rsidP="005C39A4">
      <w:pPr>
        <w:shd w:val="clear" w:color="auto" w:fill="FFFFFF"/>
        <w:rPr>
          <w:rFonts w:ascii="yandex-sans" w:hAnsi="yandex-sans"/>
          <w:color w:val="000000"/>
          <w:sz w:val="23"/>
          <w:szCs w:val="23"/>
          <w:lang w:eastAsia="ru-RU"/>
        </w:rPr>
      </w:pPr>
    </w:p>
    <w:tbl>
      <w:tblPr>
        <w:tblW w:w="17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8"/>
        <w:gridCol w:w="1984"/>
        <w:gridCol w:w="41"/>
        <w:gridCol w:w="153"/>
        <w:gridCol w:w="4761"/>
        <w:gridCol w:w="823"/>
        <w:gridCol w:w="28"/>
        <w:gridCol w:w="992"/>
        <w:gridCol w:w="534"/>
        <w:gridCol w:w="107"/>
        <w:gridCol w:w="918"/>
        <w:gridCol w:w="254"/>
        <w:gridCol w:w="219"/>
        <w:gridCol w:w="945"/>
        <w:gridCol w:w="1134"/>
        <w:gridCol w:w="1417"/>
        <w:gridCol w:w="1370"/>
        <w:gridCol w:w="1246"/>
      </w:tblGrid>
      <w:tr w:rsidR="003C62F6" w:rsidRPr="0010343A" w:rsidTr="003C62F6">
        <w:trPr>
          <w:gridAfter w:val="2"/>
          <w:wAfter w:w="2616" w:type="dxa"/>
        </w:trPr>
        <w:tc>
          <w:tcPr>
            <w:tcW w:w="926" w:type="dxa"/>
            <w:shd w:val="clear" w:color="auto" w:fill="auto"/>
            <w:vAlign w:val="center"/>
          </w:tcPr>
          <w:p w:rsidR="003C62F6" w:rsidRPr="0010343A" w:rsidRDefault="003C62F6" w:rsidP="009F3DEF">
            <w:pPr>
              <w:ind w:left="-648" w:firstLine="240"/>
              <w:jc w:val="center"/>
              <w:rPr>
                <w:rFonts w:ascii="Times New Roman" w:hAnsi="Times New Roman"/>
                <w:b/>
              </w:rPr>
            </w:pPr>
            <w:r w:rsidRPr="0010343A">
              <w:rPr>
                <w:rFonts w:ascii="Times New Roman" w:hAnsi="Times New Roman"/>
                <w:b/>
              </w:rPr>
              <w:t>№</w:t>
            </w:r>
          </w:p>
        </w:tc>
        <w:tc>
          <w:tcPr>
            <w:tcW w:w="1992" w:type="dxa"/>
            <w:gridSpan w:val="2"/>
            <w:shd w:val="clear" w:color="auto" w:fill="auto"/>
          </w:tcPr>
          <w:p w:rsidR="003C62F6" w:rsidRPr="0010343A" w:rsidRDefault="003C62F6" w:rsidP="009F3DEF">
            <w:pPr>
              <w:ind w:firstLine="252"/>
              <w:jc w:val="center"/>
              <w:rPr>
                <w:rFonts w:ascii="Times New Roman" w:hAnsi="Times New Roman"/>
                <w:b/>
              </w:rPr>
            </w:pPr>
            <w:r w:rsidRPr="0010343A">
              <w:rPr>
                <w:rFonts w:ascii="Times New Roman" w:hAnsi="Times New Roman"/>
                <w:b/>
              </w:rPr>
              <w:t>Наименование теста</w:t>
            </w:r>
          </w:p>
        </w:tc>
        <w:tc>
          <w:tcPr>
            <w:tcW w:w="4955" w:type="dxa"/>
            <w:gridSpan w:val="3"/>
            <w:shd w:val="clear" w:color="auto" w:fill="auto"/>
          </w:tcPr>
          <w:p w:rsidR="003C62F6" w:rsidRPr="0010343A" w:rsidRDefault="003C62F6" w:rsidP="009F3DEF">
            <w:pPr>
              <w:jc w:val="center"/>
              <w:rPr>
                <w:rFonts w:ascii="Times New Roman" w:hAnsi="Times New Roman"/>
                <w:b/>
              </w:rPr>
            </w:pPr>
            <w:r w:rsidRPr="0010343A">
              <w:rPr>
                <w:rFonts w:ascii="Times New Roman" w:hAnsi="Times New Roman"/>
                <w:b/>
              </w:rPr>
              <w:t>Техническая спецификация</w:t>
            </w:r>
          </w:p>
        </w:tc>
        <w:tc>
          <w:tcPr>
            <w:tcW w:w="851" w:type="dxa"/>
            <w:gridSpan w:val="2"/>
            <w:shd w:val="clear" w:color="auto" w:fill="auto"/>
            <w:vAlign w:val="center"/>
          </w:tcPr>
          <w:p w:rsidR="003C62F6" w:rsidRPr="0010343A" w:rsidRDefault="003C62F6" w:rsidP="009F3DEF">
            <w:pPr>
              <w:jc w:val="center"/>
              <w:rPr>
                <w:rFonts w:ascii="Times New Roman" w:hAnsi="Times New Roman"/>
                <w:b/>
              </w:rPr>
            </w:pPr>
            <w:r w:rsidRPr="0010343A">
              <w:rPr>
                <w:rFonts w:ascii="Times New Roman" w:hAnsi="Times New Roman"/>
                <w:b/>
              </w:rPr>
              <w:t>Ед-цы              изм-ия</w:t>
            </w:r>
          </w:p>
        </w:tc>
        <w:tc>
          <w:tcPr>
            <w:tcW w:w="992" w:type="dxa"/>
            <w:tcBorders>
              <w:bottom w:val="single" w:sz="4" w:space="0" w:color="auto"/>
            </w:tcBorders>
            <w:shd w:val="clear" w:color="auto" w:fill="auto"/>
            <w:vAlign w:val="center"/>
          </w:tcPr>
          <w:p w:rsidR="003C62F6" w:rsidRPr="0010343A" w:rsidRDefault="003C62F6" w:rsidP="009F3DEF">
            <w:pPr>
              <w:jc w:val="center"/>
              <w:rPr>
                <w:rFonts w:ascii="Times New Roman" w:hAnsi="Times New Roman"/>
                <w:b/>
              </w:rPr>
            </w:pPr>
            <w:r w:rsidRPr="0010343A">
              <w:rPr>
                <w:rFonts w:ascii="Times New Roman" w:hAnsi="Times New Roman"/>
                <w:b/>
              </w:rPr>
              <w:t>Кол-во</w:t>
            </w:r>
          </w:p>
        </w:tc>
        <w:tc>
          <w:tcPr>
            <w:tcW w:w="1559" w:type="dxa"/>
            <w:gridSpan w:val="3"/>
            <w:tcBorders>
              <w:bottom w:val="single" w:sz="4" w:space="0" w:color="auto"/>
            </w:tcBorders>
            <w:shd w:val="clear" w:color="auto" w:fill="auto"/>
            <w:vAlign w:val="center"/>
          </w:tcPr>
          <w:p w:rsidR="003C62F6" w:rsidRPr="003C62F6" w:rsidRDefault="003C62F6" w:rsidP="009F3DEF">
            <w:pPr>
              <w:jc w:val="center"/>
              <w:rPr>
                <w:rFonts w:ascii="Times New Roman" w:hAnsi="Times New Roman"/>
                <w:color w:val="00000A"/>
                <w:sz w:val="20"/>
                <w:szCs w:val="20"/>
              </w:rPr>
            </w:pPr>
            <w:r w:rsidRPr="003C62F6">
              <w:rPr>
                <w:rFonts w:ascii="Times New Roman" w:hAnsi="Times New Roman"/>
                <w:color w:val="00000A"/>
                <w:sz w:val="20"/>
                <w:szCs w:val="20"/>
              </w:rPr>
              <w:t xml:space="preserve"> Цена (тенге) ТОО ШығысМедТрейд</w:t>
            </w:r>
          </w:p>
        </w:tc>
        <w:tc>
          <w:tcPr>
            <w:tcW w:w="1418" w:type="dxa"/>
            <w:gridSpan w:val="3"/>
            <w:tcBorders>
              <w:bottom w:val="single" w:sz="4" w:space="0" w:color="auto"/>
            </w:tcBorders>
            <w:shd w:val="clear" w:color="auto" w:fill="auto"/>
            <w:vAlign w:val="center"/>
          </w:tcPr>
          <w:p w:rsidR="003C62F6" w:rsidRPr="003C62F6" w:rsidRDefault="003C62F6" w:rsidP="009F3DEF">
            <w:pPr>
              <w:jc w:val="center"/>
              <w:rPr>
                <w:rFonts w:ascii="Times New Roman" w:hAnsi="Times New Roman"/>
                <w:color w:val="00000A"/>
                <w:sz w:val="20"/>
                <w:szCs w:val="20"/>
              </w:rPr>
            </w:pPr>
            <w:r w:rsidRPr="003C62F6">
              <w:rPr>
                <w:rFonts w:ascii="Times New Roman" w:hAnsi="Times New Roman"/>
                <w:color w:val="00000A"/>
                <w:sz w:val="20"/>
                <w:szCs w:val="20"/>
              </w:rPr>
              <w:t>Цена (тенге) ТОО МедТехСервис</w:t>
            </w:r>
          </w:p>
          <w:p w:rsidR="003C62F6" w:rsidRPr="003C62F6" w:rsidRDefault="003C62F6" w:rsidP="009F3DEF">
            <w:pPr>
              <w:spacing w:after="0" w:line="240" w:lineRule="auto"/>
              <w:contextualSpacing/>
              <w:textAlignment w:val="baseline"/>
              <w:rPr>
                <w:rFonts w:ascii="Times New Roman" w:hAnsi="Times New Roman"/>
                <w:color w:val="00000A"/>
                <w:sz w:val="20"/>
                <w:szCs w:val="20"/>
              </w:rPr>
            </w:pPr>
          </w:p>
        </w:tc>
        <w:tc>
          <w:tcPr>
            <w:tcW w:w="1134" w:type="dxa"/>
            <w:tcBorders>
              <w:bottom w:val="single" w:sz="4" w:space="0" w:color="auto"/>
            </w:tcBorders>
          </w:tcPr>
          <w:p w:rsidR="003C62F6" w:rsidRPr="003C62F6" w:rsidRDefault="003C62F6" w:rsidP="009F3DEF">
            <w:pPr>
              <w:jc w:val="center"/>
              <w:rPr>
                <w:rFonts w:ascii="Times New Roman" w:hAnsi="Times New Roman"/>
                <w:color w:val="00000A"/>
                <w:sz w:val="20"/>
                <w:szCs w:val="20"/>
              </w:rPr>
            </w:pPr>
            <w:r w:rsidRPr="003C62F6">
              <w:rPr>
                <w:rFonts w:ascii="Times New Roman" w:hAnsi="Times New Roman"/>
                <w:color w:val="00000A"/>
                <w:sz w:val="20"/>
                <w:szCs w:val="20"/>
              </w:rPr>
              <w:t>Цена (тенге) ТОО ЭлитМед</w:t>
            </w:r>
          </w:p>
          <w:p w:rsidR="003C62F6" w:rsidRPr="003C62F6" w:rsidRDefault="003C62F6" w:rsidP="009F3DEF">
            <w:pPr>
              <w:spacing w:after="0" w:line="240" w:lineRule="auto"/>
              <w:contextualSpacing/>
              <w:textAlignment w:val="baseline"/>
              <w:rPr>
                <w:rFonts w:ascii="Times New Roman" w:hAnsi="Times New Roman"/>
                <w:color w:val="00000A"/>
                <w:sz w:val="20"/>
                <w:szCs w:val="20"/>
              </w:rPr>
            </w:pPr>
          </w:p>
        </w:tc>
        <w:tc>
          <w:tcPr>
            <w:tcW w:w="1417" w:type="dxa"/>
            <w:tcBorders>
              <w:bottom w:val="single" w:sz="4" w:space="0" w:color="auto"/>
            </w:tcBorders>
          </w:tcPr>
          <w:p w:rsidR="003C62F6" w:rsidRPr="003C62F6" w:rsidRDefault="003C62F6" w:rsidP="009F3DEF">
            <w:pPr>
              <w:jc w:val="center"/>
              <w:rPr>
                <w:rFonts w:ascii="Times New Roman" w:hAnsi="Times New Roman"/>
                <w:color w:val="00000A"/>
                <w:sz w:val="20"/>
                <w:szCs w:val="20"/>
              </w:rPr>
            </w:pPr>
            <w:r w:rsidRPr="003C62F6">
              <w:rPr>
                <w:rFonts w:ascii="Times New Roman" w:hAnsi="Times New Roman"/>
                <w:color w:val="00000A"/>
                <w:sz w:val="20"/>
                <w:szCs w:val="20"/>
              </w:rPr>
              <w:t>Цена (тенге) ТОО BioHimLab</w:t>
            </w:r>
          </w:p>
          <w:p w:rsidR="003C62F6" w:rsidRPr="003C62F6" w:rsidRDefault="003C62F6" w:rsidP="009F3DEF">
            <w:pPr>
              <w:jc w:val="center"/>
              <w:rPr>
                <w:rFonts w:ascii="Times New Roman" w:hAnsi="Times New Roman"/>
                <w:color w:val="00000A"/>
                <w:sz w:val="20"/>
                <w:szCs w:val="20"/>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Диагностический набор реагентов для определения АЛТ</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определения GOT/ALT.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E50AA2" w:rsidRDefault="00E50AA2" w:rsidP="009F3DEF">
            <w:pPr>
              <w:jc w:val="center"/>
              <w:rPr>
                <w:rFonts w:ascii="Times New Roman" w:eastAsia="Times New Roman" w:hAnsi="Times New Roman"/>
                <w:color w:val="000000"/>
                <w:lang w:val="en-US"/>
              </w:rPr>
            </w:pPr>
            <w:r>
              <w:rPr>
                <w:rFonts w:ascii="Times New Roman" w:eastAsia="Times New Roman" w:hAnsi="Times New Roman"/>
                <w:color w:val="000000"/>
                <w:lang w:val="en-US"/>
              </w:rPr>
              <w:t>26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10343A" w:rsidRDefault="003C62F6" w:rsidP="009F3DEF">
            <w:pPr>
              <w:jc w:val="center"/>
              <w:rPr>
                <w:rFonts w:ascii="Times New Roman" w:hAnsi="Times New Roman"/>
                <w:color w:val="000000"/>
              </w:rPr>
            </w:pPr>
            <w:r>
              <w:rPr>
                <w:rFonts w:ascii="Times New Roman" w:hAnsi="Times New Roman"/>
                <w:color w:val="000000"/>
              </w:rPr>
              <w:t>28 150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E71BCF" w:rsidRDefault="003C62F6" w:rsidP="009F3DEF">
            <w:pPr>
              <w:spacing w:after="0"/>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3C62F6" w:rsidRPr="00394636" w:rsidRDefault="003C62F6" w:rsidP="009F3DEF">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Диагностический набор реагентов для определения Альфа-Амилазы</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определения AMS. Объем рабочего раствора не менее 48мл.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E50AA2" w:rsidRDefault="00E50AA2" w:rsidP="009F3DEF">
            <w:pPr>
              <w:jc w:val="center"/>
              <w:rPr>
                <w:rFonts w:ascii="Times New Roman" w:hAnsi="Times New Roman"/>
                <w:color w:val="000000"/>
                <w:lang w:val="en-US"/>
              </w:rPr>
            </w:pPr>
            <w:r>
              <w:rPr>
                <w:rFonts w:ascii="Times New Roman" w:hAnsi="Times New Roman"/>
                <w:color w:val="000000"/>
                <w:lang w:val="en-US"/>
              </w:rPr>
              <w:t>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10343A" w:rsidRDefault="003C62F6" w:rsidP="009F3DEF">
            <w:pPr>
              <w:jc w:val="center"/>
              <w:rPr>
                <w:rFonts w:ascii="Times New Roman" w:hAnsi="Times New Roman"/>
                <w:color w:val="000000"/>
              </w:rPr>
            </w:pPr>
            <w:r>
              <w:rPr>
                <w:rFonts w:ascii="Times New Roman" w:hAnsi="Times New Roman"/>
                <w:color w:val="000000"/>
              </w:rPr>
              <w:t>42 750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 xml:space="preserve">Диагностический набор реагентов для определения АСТ </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определения GOT/AST.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E50AA2" w:rsidRDefault="00E50AA2" w:rsidP="009F3DEF">
            <w:pPr>
              <w:jc w:val="center"/>
              <w:rPr>
                <w:rFonts w:ascii="Times New Roman" w:hAnsi="Times New Roman"/>
                <w:color w:val="000000"/>
                <w:lang w:val="en-US"/>
              </w:rPr>
            </w:pPr>
            <w:r>
              <w:rPr>
                <w:rFonts w:ascii="Times New Roman" w:hAnsi="Times New Roman"/>
                <w:color w:val="000000"/>
                <w:lang w:val="en-US"/>
              </w:rPr>
              <w:t>26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10343A" w:rsidRDefault="003C62F6" w:rsidP="009F3DEF">
            <w:pPr>
              <w:jc w:val="center"/>
              <w:rPr>
                <w:rFonts w:ascii="Times New Roman" w:hAnsi="Times New Roman"/>
                <w:color w:val="000000"/>
              </w:rPr>
            </w:pPr>
            <w:r>
              <w:rPr>
                <w:rFonts w:ascii="Times New Roman" w:hAnsi="Times New Roman"/>
                <w:color w:val="000000"/>
              </w:rPr>
              <w:t>28 150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2C1FE3"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lang w:val="en-US"/>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 xml:space="preserve">Диагностический набор реагентов для определения Глюкозы </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определения GLU-GodPap.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E50AA2" w:rsidRDefault="00E50AA2" w:rsidP="009F3DEF">
            <w:pPr>
              <w:jc w:val="center"/>
              <w:rPr>
                <w:rFonts w:ascii="Times New Roman" w:hAnsi="Times New Roman"/>
                <w:color w:val="000000"/>
                <w:lang w:val="en-US"/>
              </w:rPr>
            </w:pPr>
            <w:r>
              <w:rPr>
                <w:rFonts w:ascii="Times New Roman" w:hAnsi="Times New Roman"/>
                <w:color w:val="000000"/>
                <w:lang w:val="en-US"/>
              </w:rPr>
              <w:t>27</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10343A" w:rsidRDefault="003C62F6" w:rsidP="009F3DEF">
            <w:pPr>
              <w:jc w:val="center"/>
              <w:rPr>
                <w:rFonts w:ascii="Times New Roman" w:hAnsi="Times New Roman"/>
                <w:color w:val="000000"/>
              </w:rPr>
            </w:pPr>
            <w:r>
              <w:rPr>
                <w:rFonts w:ascii="Times New Roman" w:hAnsi="Times New Roman"/>
                <w:color w:val="000000"/>
              </w:rPr>
              <w:t>23 650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lang w:val="en-US"/>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 xml:space="preserve">Диагностический набор реагентов для определения Креатинина </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определения CREA-J. Объем рабочего раствора не менее 210мл.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C80B57" w:rsidRDefault="003C62F6" w:rsidP="009F3DEF">
            <w:pPr>
              <w:jc w:val="center"/>
              <w:rPr>
                <w:rFonts w:ascii="Times New Roman" w:hAnsi="Times New Roman"/>
                <w:color w:val="000000"/>
              </w:rPr>
            </w:pPr>
            <w:r>
              <w:rPr>
                <w:rFonts w:ascii="Times New Roman" w:hAnsi="Times New Roman"/>
                <w:color w:val="000000"/>
              </w:rPr>
              <w:t>40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10343A" w:rsidRDefault="003C62F6" w:rsidP="009F3DEF">
            <w:pPr>
              <w:jc w:val="center"/>
              <w:rPr>
                <w:rFonts w:ascii="Times New Roman" w:hAnsi="Times New Roman"/>
                <w:color w:val="000000"/>
              </w:rPr>
            </w:pPr>
            <w:r>
              <w:rPr>
                <w:rFonts w:ascii="Times New Roman" w:hAnsi="Times New Roman"/>
                <w:color w:val="000000"/>
              </w:rPr>
              <w:t>36 000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lang w:val="en-US"/>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Диагностический набор реагентов для определения Мочевины</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определения BUN/UREA.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E50AA2" w:rsidRDefault="00E50AA2" w:rsidP="009F3DEF">
            <w:pPr>
              <w:jc w:val="center"/>
              <w:rPr>
                <w:rFonts w:ascii="Times New Roman" w:hAnsi="Times New Roman"/>
                <w:color w:val="000000"/>
                <w:lang w:val="en-US"/>
              </w:rPr>
            </w:pPr>
            <w:r>
              <w:rPr>
                <w:rFonts w:ascii="Times New Roman" w:hAnsi="Times New Roman"/>
                <w:color w:val="000000"/>
                <w:lang w:val="en-US"/>
              </w:rPr>
              <w:t>23</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10343A" w:rsidRDefault="003C62F6" w:rsidP="009F3DEF">
            <w:pPr>
              <w:jc w:val="center"/>
              <w:rPr>
                <w:rFonts w:ascii="Times New Roman" w:hAnsi="Times New Roman"/>
                <w:color w:val="000000"/>
              </w:rPr>
            </w:pPr>
            <w:r>
              <w:rPr>
                <w:rFonts w:ascii="Times New Roman" w:hAnsi="Times New Roman"/>
                <w:color w:val="000000"/>
              </w:rPr>
              <w:t>23 800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lang w:val="en-US"/>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Диагностический набор реагентов для определения Общего белка</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Однокомпонентный набор реагентов для определения TP.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w:t>
            </w:r>
            <w:proofErr w:type="spellStart"/>
            <w:r w:rsidRPr="00EF3CAB">
              <w:rPr>
                <w:rFonts w:ascii="Times New Roman" w:hAnsi="Times New Roman"/>
              </w:rPr>
              <w:t>должнен</w:t>
            </w:r>
            <w:proofErr w:type="spellEnd"/>
            <w:r w:rsidRPr="00EF3CAB">
              <w:rPr>
                <w:rFonts w:ascii="Times New Roman" w:hAnsi="Times New Roman"/>
              </w:rPr>
              <w:t xml:space="preserve"> быть полностью адаптирован для реагентной карусели анализатора и снабжен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E50AA2" w:rsidRDefault="00E50AA2" w:rsidP="009F3DEF">
            <w:pPr>
              <w:jc w:val="center"/>
              <w:rPr>
                <w:rFonts w:ascii="Times New Roman" w:hAnsi="Times New Roman"/>
                <w:color w:val="000000"/>
                <w:lang w:val="en-US"/>
              </w:rPr>
            </w:pPr>
            <w:r>
              <w:rPr>
                <w:rFonts w:ascii="Times New Roman" w:hAnsi="Times New Roman"/>
                <w:color w:val="000000"/>
                <w:lang w:val="en-US"/>
              </w:rPr>
              <w:t>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10343A" w:rsidRDefault="003C62F6" w:rsidP="009F3DEF">
            <w:pPr>
              <w:jc w:val="center"/>
              <w:rPr>
                <w:rFonts w:ascii="Times New Roman" w:hAnsi="Times New Roman"/>
                <w:color w:val="000000"/>
              </w:rPr>
            </w:pPr>
            <w:r>
              <w:rPr>
                <w:rFonts w:ascii="Times New Roman" w:hAnsi="Times New Roman"/>
                <w:color w:val="000000"/>
              </w:rPr>
              <w:t>17 100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lang w:val="en-US"/>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 xml:space="preserve">Диагностический набор реагентов для определения Общего билирубина </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определения TBIL/VOX.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C80B57" w:rsidRDefault="003C62F6" w:rsidP="009F3DEF">
            <w:pPr>
              <w:jc w:val="center"/>
              <w:rPr>
                <w:rFonts w:ascii="Times New Roman" w:hAnsi="Times New Roman"/>
                <w:color w:val="000000"/>
              </w:rPr>
            </w:pPr>
            <w:r>
              <w:rPr>
                <w:rFonts w:ascii="Times New Roman" w:hAnsi="Times New Roman"/>
                <w:color w:val="000000"/>
              </w:rPr>
              <w:t>20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10343A" w:rsidRDefault="003C62F6" w:rsidP="009F3DEF">
            <w:pPr>
              <w:jc w:val="center"/>
              <w:rPr>
                <w:rFonts w:ascii="Times New Roman" w:hAnsi="Times New Roman"/>
                <w:color w:val="000000"/>
              </w:rPr>
            </w:pPr>
            <w:r>
              <w:rPr>
                <w:rFonts w:ascii="Times New Roman" w:hAnsi="Times New Roman"/>
                <w:color w:val="000000"/>
              </w:rPr>
              <w:t>42 000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lang w:val="en-US"/>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Диагностический набор реагентов для определения Прямого билирубина</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определения DBIL/VOX.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E50AA2" w:rsidRDefault="00E50AA2" w:rsidP="009F3DEF">
            <w:pPr>
              <w:jc w:val="center"/>
              <w:rPr>
                <w:rFonts w:ascii="Times New Roman" w:hAnsi="Times New Roman"/>
                <w:color w:val="000000"/>
                <w:lang w:val="en-US"/>
              </w:rPr>
            </w:pPr>
            <w:r>
              <w:rPr>
                <w:rFonts w:ascii="Times New Roman" w:hAnsi="Times New Roman"/>
                <w:color w:val="000000"/>
                <w:lang w:val="en-US"/>
              </w:rPr>
              <w:t>17</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10343A" w:rsidRDefault="003C62F6" w:rsidP="009F3DEF">
            <w:pPr>
              <w:jc w:val="center"/>
              <w:rPr>
                <w:rFonts w:ascii="Times New Roman" w:hAnsi="Times New Roman"/>
                <w:color w:val="000000"/>
              </w:rPr>
            </w:pPr>
            <w:r>
              <w:rPr>
                <w:rFonts w:ascii="Times New Roman" w:hAnsi="Times New Roman"/>
                <w:color w:val="000000"/>
              </w:rPr>
              <w:t>42 000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lang w:val="en-US"/>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Диагностический набор реагентов для определения Общего холестерина</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Однокомпонентный набор реагентов для определения CHOL/TC.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должен быть полностью адаптирован для реагентной карусели анализатора и снабжен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E50AA2" w:rsidRDefault="00E50AA2" w:rsidP="009F3DEF">
            <w:pPr>
              <w:jc w:val="center"/>
              <w:rPr>
                <w:rFonts w:ascii="Times New Roman" w:hAnsi="Times New Roman"/>
                <w:color w:val="000000"/>
                <w:lang w:val="en-US"/>
              </w:rPr>
            </w:pPr>
            <w:r>
              <w:rPr>
                <w:rFonts w:ascii="Times New Roman" w:hAnsi="Times New Roman"/>
                <w:color w:val="000000"/>
                <w:lang w:val="en-US"/>
              </w:rPr>
              <w:t>14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10343A" w:rsidRDefault="003C62F6" w:rsidP="009F3DEF">
            <w:pPr>
              <w:jc w:val="center"/>
              <w:rPr>
                <w:rFonts w:ascii="Times New Roman" w:hAnsi="Times New Roman"/>
                <w:color w:val="000000"/>
              </w:rPr>
            </w:pPr>
            <w:r>
              <w:rPr>
                <w:rFonts w:ascii="Times New Roman" w:hAnsi="Times New Roman"/>
                <w:color w:val="000000"/>
              </w:rPr>
              <w:t>32 100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lang w:val="en-US"/>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Диагностический набор реагентов для определения Триглицеридов</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Однокомпонентный набор реагентов для определения TG.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w:t>
            </w:r>
            <w:proofErr w:type="spellStart"/>
            <w:r w:rsidRPr="00EF3CAB">
              <w:rPr>
                <w:rFonts w:ascii="Times New Roman" w:hAnsi="Times New Roman"/>
              </w:rPr>
              <w:t>должнен</w:t>
            </w:r>
            <w:proofErr w:type="spellEnd"/>
            <w:r w:rsidRPr="00EF3CAB">
              <w:rPr>
                <w:rFonts w:ascii="Times New Roman" w:hAnsi="Times New Roman"/>
              </w:rPr>
              <w:t xml:space="preserve"> быть полностью адаптирован для реагентной карусели анализатора и снабжен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E50AA2" w:rsidRDefault="00E50AA2" w:rsidP="009F3DEF">
            <w:pPr>
              <w:jc w:val="center"/>
              <w:rPr>
                <w:rFonts w:ascii="Times New Roman" w:hAnsi="Times New Roman"/>
                <w:color w:val="000000"/>
                <w:lang w:val="en-US"/>
              </w:rPr>
            </w:pPr>
            <w:r>
              <w:rPr>
                <w:rFonts w:ascii="Times New Roman" w:hAnsi="Times New Roman"/>
                <w:color w:val="000000"/>
                <w:lang w:val="en-US"/>
              </w:rPr>
              <w:t>14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10343A" w:rsidRDefault="003C62F6" w:rsidP="009F3DEF">
            <w:pPr>
              <w:jc w:val="center"/>
              <w:rPr>
                <w:rFonts w:ascii="Times New Roman" w:hAnsi="Times New Roman"/>
                <w:color w:val="000000"/>
              </w:rPr>
            </w:pPr>
            <w:r>
              <w:rPr>
                <w:rFonts w:ascii="Times New Roman" w:hAnsi="Times New Roman"/>
                <w:color w:val="000000"/>
              </w:rPr>
              <w:t>64 500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lang w:val="en-US"/>
              </w:rPr>
            </w:pPr>
          </w:p>
        </w:tc>
        <w:tc>
          <w:tcPr>
            <w:tcW w:w="1992" w:type="dxa"/>
            <w:gridSpan w:val="2"/>
            <w:shd w:val="clear" w:color="auto" w:fill="auto"/>
          </w:tcPr>
          <w:p w:rsidR="003C62F6" w:rsidRPr="00D6042D" w:rsidRDefault="003C62F6" w:rsidP="009F3DEF">
            <w:pPr>
              <w:rPr>
                <w:rFonts w:ascii="Times New Roman" w:hAnsi="Times New Roman"/>
                <w:lang w:val="kk-KZ"/>
              </w:rPr>
            </w:pPr>
            <w:r w:rsidRPr="00EF3CAB">
              <w:rPr>
                <w:rFonts w:ascii="Times New Roman" w:hAnsi="Times New Roman"/>
              </w:rPr>
              <w:t xml:space="preserve">Диагностический набор реагентов </w:t>
            </w:r>
            <w:r w:rsidRPr="00EF3CAB">
              <w:rPr>
                <w:rFonts w:ascii="Times New Roman" w:hAnsi="Times New Roman"/>
              </w:rPr>
              <w:lastRenderedPageBreak/>
              <w:t xml:space="preserve">для определения </w:t>
            </w:r>
            <w:r>
              <w:rPr>
                <w:rFonts w:ascii="Times New Roman" w:hAnsi="Times New Roman"/>
                <w:lang w:val="kk-KZ"/>
              </w:rPr>
              <w:t>Железа</w:t>
            </w:r>
          </w:p>
        </w:tc>
        <w:tc>
          <w:tcPr>
            <w:tcW w:w="4955" w:type="dxa"/>
            <w:gridSpan w:val="3"/>
            <w:shd w:val="clear" w:color="auto" w:fill="auto"/>
          </w:tcPr>
          <w:p w:rsidR="003C62F6" w:rsidRPr="00D6042D" w:rsidRDefault="003C62F6" w:rsidP="009F3DEF">
            <w:pPr>
              <w:spacing w:after="0"/>
              <w:rPr>
                <w:rFonts w:ascii="Times New Roman" w:hAnsi="Times New Roman"/>
                <w:b/>
                <w:lang w:val="kk-KZ"/>
              </w:rPr>
            </w:pPr>
            <w:r w:rsidRPr="00EF3CAB">
              <w:rPr>
                <w:rFonts w:ascii="Times New Roman" w:hAnsi="Times New Roman"/>
                <w:b/>
              </w:rPr>
              <w:lastRenderedPageBreak/>
              <w:t>Для автоматического биохимического анализатора закрытого типа BS-200E</w:t>
            </w:r>
            <w:r w:rsidRPr="00EF3CAB">
              <w:rPr>
                <w:rFonts w:ascii="Times New Roman" w:hAnsi="Times New Roman"/>
              </w:rPr>
              <w:t xml:space="preserve"> </w:t>
            </w:r>
            <w:r w:rsidRPr="00D6042D">
              <w:rPr>
                <w:rFonts w:ascii="Times New Roman" w:hAnsi="Times New Roman"/>
              </w:rPr>
              <w:lastRenderedPageBreak/>
              <w:t>Двухкомпонентный набор реагентов для определения FE. Объем рабочего раствора не менее 96мл.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lastRenderedPageBreak/>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D6042D" w:rsidRDefault="00E50AA2" w:rsidP="00E50AA2">
            <w:pPr>
              <w:jc w:val="center"/>
              <w:rPr>
                <w:rFonts w:ascii="Times New Roman" w:hAnsi="Times New Roman"/>
                <w:color w:val="000000"/>
                <w:lang w:val="kk-KZ"/>
              </w:rPr>
            </w:pPr>
            <w:r>
              <w:rPr>
                <w:rFonts w:ascii="Times New Roman" w:hAnsi="Times New Roman"/>
                <w:color w:val="000000"/>
                <w:lang w:val="en-US"/>
              </w:rPr>
              <w:t>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D6042D" w:rsidRDefault="003C62F6" w:rsidP="009F3DEF">
            <w:pPr>
              <w:jc w:val="center"/>
              <w:rPr>
                <w:rFonts w:ascii="Times New Roman" w:hAnsi="Times New Roman"/>
                <w:color w:val="000000"/>
                <w:lang w:val="kk-KZ"/>
              </w:rPr>
            </w:pPr>
            <w:r>
              <w:rPr>
                <w:rFonts w:ascii="Times New Roman" w:hAnsi="Times New Roman"/>
                <w:color w:val="000000"/>
                <w:lang w:val="kk-KZ"/>
              </w:rPr>
              <w:t>55 900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Диагностический набор реагентов для определения Мочевой кислоты</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определения UA.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E50AA2" w:rsidRDefault="00E50AA2" w:rsidP="009F3DEF">
            <w:pPr>
              <w:jc w:val="center"/>
              <w:rPr>
                <w:rFonts w:ascii="Times New Roman" w:hAnsi="Times New Roman"/>
                <w:color w:val="000000"/>
                <w:lang w:val="en-US"/>
              </w:rPr>
            </w:pPr>
            <w:r>
              <w:rPr>
                <w:rFonts w:ascii="Times New Roman" w:hAnsi="Times New Roman"/>
                <w:color w:val="000000"/>
                <w:lang w:val="en-US"/>
              </w:rPr>
              <w:t>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10343A" w:rsidRDefault="003C62F6" w:rsidP="009F3DEF">
            <w:pPr>
              <w:jc w:val="center"/>
              <w:rPr>
                <w:rFonts w:ascii="Times New Roman" w:hAnsi="Times New Roman"/>
                <w:color w:val="000000"/>
              </w:rPr>
            </w:pPr>
            <w:r>
              <w:rPr>
                <w:rFonts w:ascii="Times New Roman" w:hAnsi="Times New Roman"/>
                <w:color w:val="000000"/>
              </w:rPr>
              <w:t>36 050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Мультикалибрато</w:t>
            </w:r>
            <w:r w:rsidRPr="00EF3CAB">
              <w:rPr>
                <w:rFonts w:ascii="Times New Roman" w:hAnsi="Times New Roman"/>
              </w:rPr>
              <w:lastRenderedPageBreak/>
              <w:t xml:space="preserve">р </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lastRenderedPageBreak/>
              <w:t>Для автоматического биохимического анализатора закрытого типа BS-200E</w:t>
            </w:r>
            <w:r w:rsidRPr="00EF3CAB">
              <w:rPr>
                <w:rFonts w:ascii="Times New Roman" w:hAnsi="Times New Roman"/>
              </w:rPr>
              <w:t xml:space="preserve"> </w:t>
            </w:r>
            <w:r w:rsidRPr="00EF3CAB">
              <w:rPr>
                <w:rFonts w:ascii="Times New Roman" w:hAnsi="Times New Roman"/>
              </w:rPr>
              <w:lastRenderedPageBreak/>
              <w:t>Одноуровневый мультикалибратор для однокомпонентных и двухкомпонентных тестов. Лиофильно высушенная сыворотка с аттестованными значениями аналитов для калибровки тестов: GOT/ALT, GOT/AST, ALB, AMS, GGT, GLU-GodPap, FE, CREA-J, LDH, MG, BUN/UREA, TP, TBIL/VOX, DBIL/VOX, CHOL/TC, TG, ALP, UA. При разведении лиофильной сыворотки, объем готового калибратора не менее 30мл. Набор мультикалибратора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lastRenderedPageBreak/>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8D2089" w:rsidRDefault="003C62F6" w:rsidP="009F3DEF">
            <w:pPr>
              <w:jc w:val="center"/>
              <w:rPr>
                <w:rFonts w:ascii="Times New Roman" w:hAnsi="Times New Roman"/>
                <w:color w:val="000000"/>
              </w:rPr>
            </w:pPr>
            <w:r>
              <w:rPr>
                <w:rFonts w:ascii="Times New Roman" w:hAnsi="Times New Roman"/>
                <w:color w:val="000000"/>
              </w:rPr>
              <w:t>2</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10343A" w:rsidRDefault="003C62F6" w:rsidP="009F3DEF">
            <w:pPr>
              <w:jc w:val="center"/>
              <w:rPr>
                <w:rFonts w:ascii="Times New Roman" w:hAnsi="Times New Roman"/>
                <w:color w:val="000000"/>
              </w:rPr>
            </w:pPr>
            <w:r>
              <w:rPr>
                <w:rFonts w:ascii="Times New Roman" w:hAnsi="Times New Roman"/>
                <w:color w:val="000000"/>
              </w:rPr>
              <w:t>141 400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МультиКонтроль Клин Чем уровень 1</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 .</w:t>
            </w:r>
            <w:r w:rsidRPr="00EF3CAB">
              <w:rPr>
                <w:rFonts w:ascii="Times New Roman" w:hAnsi="Times New Roman"/>
              </w:rPr>
              <w:t xml:space="preserve"> Специальный реагент ClinChem на основе человеческой сыворотки, имеющий аттестованные </w:t>
            </w:r>
            <w:proofErr w:type="spellStart"/>
            <w:r w:rsidRPr="00EF3CAB">
              <w:rPr>
                <w:rFonts w:ascii="Times New Roman" w:hAnsi="Times New Roman"/>
              </w:rPr>
              <w:t>референтные</w:t>
            </w:r>
            <w:proofErr w:type="spellEnd"/>
            <w:r w:rsidRPr="00EF3CAB">
              <w:rPr>
                <w:rFonts w:ascii="Times New Roman" w:hAnsi="Times New Roman"/>
              </w:rPr>
              <w:t xml:space="preserve"> значения соответствующие </w:t>
            </w:r>
            <w:proofErr w:type="spellStart"/>
            <w:r w:rsidRPr="00EF3CAB">
              <w:rPr>
                <w:rFonts w:ascii="Times New Roman" w:hAnsi="Times New Roman"/>
              </w:rPr>
              <w:t>нормальномудиапазону</w:t>
            </w:r>
            <w:proofErr w:type="spellEnd"/>
            <w:r w:rsidRPr="00EF3CAB">
              <w:rPr>
                <w:rFonts w:ascii="Times New Roman" w:hAnsi="Times New Roman"/>
              </w:rPr>
              <w:t>, для проведения процедуры QC при выполнении тестов на С3, С4, CRP, IgA, IgG, IgM. Реагент должен быть  в  жидком  виде,  полностью  готовый,  не  требующий предварительной  подготовки.  Реагент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30мл.  Флаконы  с  реагентом  должны  быть  полностью адаптированы  для  реагентной  карусели  анализатора.  Каждый флакон должен  быть  снабжен специальным  штрих-кодом совместимым со встроенным сканером анализатора</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5361C5" w:rsidRDefault="003C62F6" w:rsidP="009F3DEF">
            <w:pPr>
              <w:jc w:val="center"/>
              <w:rPr>
                <w:rFonts w:ascii="Times New Roman" w:hAnsi="Times New Roman"/>
                <w:color w:val="000000"/>
              </w:rPr>
            </w:pPr>
            <w:r>
              <w:rPr>
                <w:rFonts w:ascii="Times New Roman" w:hAnsi="Times New Roman"/>
                <w:color w:val="000000"/>
              </w:rPr>
              <w:t>2</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10343A" w:rsidRDefault="003C62F6" w:rsidP="009F3DEF">
            <w:pPr>
              <w:jc w:val="center"/>
              <w:rPr>
                <w:rFonts w:ascii="Times New Roman" w:hAnsi="Times New Roman"/>
                <w:color w:val="000000"/>
              </w:rPr>
            </w:pPr>
            <w:r>
              <w:rPr>
                <w:rFonts w:ascii="Times New Roman" w:hAnsi="Times New Roman"/>
                <w:color w:val="000000"/>
              </w:rPr>
              <w:t>173 400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 xml:space="preserve">МультиКонтроль Клин Чем уровень </w:t>
            </w:r>
            <w:r w:rsidRPr="00EF3CAB">
              <w:rPr>
                <w:rFonts w:ascii="Times New Roman" w:hAnsi="Times New Roman"/>
              </w:rPr>
              <w:lastRenderedPageBreak/>
              <w:t>2</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lastRenderedPageBreak/>
              <w:t>Для автоматического биохимического анализатора закрытого типа BS-200E .</w:t>
            </w:r>
            <w:r w:rsidRPr="00EF3CAB">
              <w:rPr>
                <w:rFonts w:ascii="Times New Roman" w:hAnsi="Times New Roman"/>
              </w:rPr>
              <w:t xml:space="preserve"> </w:t>
            </w:r>
            <w:r w:rsidRPr="00EF3CAB">
              <w:rPr>
                <w:rFonts w:ascii="Times New Roman" w:hAnsi="Times New Roman"/>
              </w:rPr>
              <w:lastRenderedPageBreak/>
              <w:t xml:space="preserve">Специальный реагент ClinChem на основе человеческой сыворотки, имеющий аттестованные </w:t>
            </w:r>
            <w:proofErr w:type="spellStart"/>
            <w:r w:rsidRPr="00EF3CAB">
              <w:rPr>
                <w:rFonts w:ascii="Times New Roman" w:hAnsi="Times New Roman"/>
              </w:rPr>
              <w:t>референтные</w:t>
            </w:r>
            <w:proofErr w:type="spellEnd"/>
            <w:r w:rsidRPr="00EF3CAB">
              <w:rPr>
                <w:rFonts w:ascii="Times New Roman" w:hAnsi="Times New Roman"/>
              </w:rPr>
              <w:t xml:space="preserve"> значения соответствующие </w:t>
            </w:r>
            <w:proofErr w:type="spellStart"/>
            <w:proofErr w:type="gramStart"/>
            <w:r w:rsidRPr="00EF3CAB">
              <w:rPr>
                <w:rFonts w:ascii="Times New Roman" w:hAnsi="Times New Roman"/>
              </w:rPr>
              <w:t>нормальномудиапазону</w:t>
            </w:r>
            <w:proofErr w:type="spellEnd"/>
            <w:r w:rsidRPr="00EF3CAB">
              <w:rPr>
                <w:rFonts w:ascii="Times New Roman" w:hAnsi="Times New Roman"/>
              </w:rPr>
              <w:t>,  для</w:t>
            </w:r>
            <w:proofErr w:type="gramEnd"/>
            <w:r w:rsidRPr="00EF3CAB">
              <w:rPr>
                <w:rFonts w:ascii="Times New Roman" w:hAnsi="Times New Roman"/>
              </w:rPr>
              <w:t xml:space="preserve">  проведения  процедуры  QC  при выполнении тестов на С3, С4, CRP, IgA, IgG, IgM. Реагент должен быть  в  жидком  виде,  полностью  готовый,  не  требующий предварительной  подготовки.  Реагент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30мл.  Флаконы  с  реагентом  должны  быть  полностью адаптированы  для  реагентной  карусели  анализатора.  Каждый флакон  должен  быть  снабжен специальным  штрих-кодом совместимым со встроенным сканером анализатора</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lastRenderedPageBreak/>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5361C5" w:rsidRDefault="003C62F6" w:rsidP="009F3DEF">
            <w:pPr>
              <w:jc w:val="center"/>
              <w:rPr>
                <w:rFonts w:ascii="Times New Roman" w:hAnsi="Times New Roman"/>
                <w:color w:val="000000"/>
              </w:rPr>
            </w:pPr>
            <w:r>
              <w:rPr>
                <w:rFonts w:ascii="Times New Roman" w:hAnsi="Times New Roman"/>
                <w:color w:val="000000"/>
              </w:rPr>
              <w:t>2</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10343A" w:rsidRDefault="003C62F6" w:rsidP="009F3DEF">
            <w:pPr>
              <w:jc w:val="center"/>
              <w:rPr>
                <w:rFonts w:ascii="Times New Roman" w:hAnsi="Times New Roman"/>
                <w:color w:val="000000"/>
              </w:rPr>
            </w:pPr>
            <w:r>
              <w:rPr>
                <w:rFonts w:ascii="Times New Roman" w:hAnsi="Times New Roman"/>
                <w:color w:val="000000"/>
              </w:rPr>
              <w:t>173 400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 xml:space="preserve">Моющий раствор </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Специальный концентрированный реагент Detergent CD80.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не должен обладать коррозийными и окисляющими свойствами при контакте с деталями анализатора. Фасовка концентрата должна быть не менее 1 литра. Должно хватать для приготовления не менее чем </w:t>
            </w:r>
            <w:smartTag w:uri="urn:schemas-microsoft-com:office:smarttags" w:element="metricconverter">
              <w:smartTagPr>
                <w:attr w:name="ProductID" w:val="15 литров"/>
              </w:smartTagPr>
              <w:r w:rsidRPr="00EF3CAB">
                <w:rPr>
                  <w:rFonts w:ascii="Times New Roman" w:hAnsi="Times New Roman"/>
                </w:rPr>
                <w:t>15 литров</w:t>
              </w:r>
            </w:smartTag>
            <w:r w:rsidRPr="00EF3CAB">
              <w:rPr>
                <w:rFonts w:ascii="Times New Roman" w:hAnsi="Times New Roman"/>
              </w:rPr>
              <w:t xml:space="preserve"> моющего раствора.</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5361C5" w:rsidRDefault="003C62F6" w:rsidP="009F3DEF">
            <w:pPr>
              <w:jc w:val="center"/>
              <w:rPr>
                <w:rFonts w:ascii="Times New Roman" w:hAnsi="Times New Roman"/>
                <w:color w:val="000000"/>
              </w:rPr>
            </w:pPr>
            <w:r>
              <w:rPr>
                <w:rFonts w:ascii="Times New Roman" w:hAnsi="Times New Roman"/>
                <w:color w:val="000000"/>
              </w:rPr>
              <w:t>50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10343A" w:rsidRDefault="003C62F6" w:rsidP="009F3DEF">
            <w:pPr>
              <w:jc w:val="center"/>
              <w:rPr>
                <w:rFonts w:ascii="Times New Roman" w:hAnsi="Times New Roman"/>
                <w:color w:val="000000"/>
              </w:rPr>
            </w:pPr>
            <w:r>
              <w:rPr>
                <w:rFonts w:ascii="Times New Roman" w:hAnsi="Times New Roman"/>
                <w:color w:val="000000"/>
              </w:rPr>
              <w:t>47 250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 xml:space="preserve">Калибратор для специфических белков </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Специальный калибратор на основе человеческой сыворотки, имеющий аттестованные референтные значения, для проведения процедуры калибровки при выполнении тестов на </w:t>
            </w:r>
            <w:r w:rsidRPr="00EF3CAB">
              <w:rPr>
                <w:rFonts w:ascii="Times New Roman" w:hAnsi="Times New Roman"/>
              </w:rPr>
              <w:lastRenderedPageBreak/>
              <w:t>С3, С4, CRP, IgA, IgG, IgM. Калибратор должен быть в жидком виде, полностью готовый, не требующий предварительной подготовки. Калибратор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калибратора должен быть не менее 5мл. Флаконы с калибратором должны быть полностью адаптированы для реагентной карусели анализатора. Каждый флакон должен быть снабжен специальным штрих-кодом совместимым со встроенным сканером анализатора.</w:t>
            </w:r>
          </w:p>
        </w:tc>
        <w:tc>
          <w:tcPr>
            <w:tcW w:w="851" w:type="dxa"/>
            <w:gridSpan w:val="2"/>
            <w:tcBorders>
              <w:right w:val="single" w:sz="4" w:space="0" w:color="auto"/>
            </w:tcBorders>
            <w:shd w:val="clear" w:color="auto" w:fill="auto"/>
          </w:tcPr>
          <w:p w:rsidR="003C62F6" w:rsidRPr="0010343A" w:rsidRDefault="003C62F6" w:rsidP="009F3DEF">
            <w:pPr>
              <w:jc w:val="center"/>
              <w:rPr>
                <w:rFonts w:ascii="Times New Roman" w:hAnsi="Times New Roman"/>
              </w:rPr>
            </w:pPr>
            <w:r w:rsidRPr="0010343A">
              <w:rPr>
                <w:rFonts w:ascii="Times New Roman" w:hAnsi="Times New Roman"/>
              </w:rPr>
              <w:lastRenderedPageBreak/>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6B61E2" w:rsidRDefault="003C62F6" w:rsidP="009F3DEF">
            <w:pPr>
              <w:jc w:val="center"/>
              <w:rPr>
                <w:rFonts w:ascii="Times New Roman" w:hAnsi="Times New Roman"/>
                <w:color w:val="000000"/>
              </w:rPr>
            </w:pPr>
            <w:r>
              <w:rPr>
                <w:rFonts w:ascii="Times New Roman" w:hAnsi="Times New Roman"/>
                <w:color w:val="000000"/>
              </w:rPr>
              <w:t>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2422A8" w:rsidRDefault="003C62F6" w:rsidP="009F3DEF">
            <w:pPr>
              <w:jc w:val="center"/>
              <w:rPr>
                <w:rFonts w:ascii="Times New Roman" w:hAnsi="Times New Roman"/>
                <w:color w:val="000000"/>
                <w:lang w:val="kk-KZ"/>
              </w:rPr>
            </w:pPr>
            <w:r>
              <w:rPr>
                <w:rFonts w:ascii="Times New Roman" w:hAnsi="Times New Roman"/>
                <w:color w:val="000000"/>
                <w:lang w:val="kk-KZ"/>
              </w:rPr>
              <w:t>169 000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Диагностический набор реагентов для определения С-реактивного белка</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определения CRP методом нефелометрии. Объем рабочего раствора не менее 50мл.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E50AA2" w:rsidRDefault="00E50AA2" w:rsidP="009F3DEF">
            <w:pPr>
              <w:jc w:val="center"/>
              <w:rPr>
                <w:rFonts w:ascii="Times New Roman" w:hAnsi="Times New Roman"/>
                <w:color w:val="000000"/>
                <w:lang w:val="en-US"/>
              </w:rPr>
            </w:pPr>
            <w:r>
              <w:rPr>
                <w:rFonts w:ascii="Times New Roman" w:hAnsi="Times New Roman"/>
                <w:color w:val="000000"/>
                <w:lang w:val="en-US"/>
              </w:rPr>
              <w:t>11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2422A8" w:rsidRDefault="003C62F6" w:rsidP="009F3DEF">
            <w:pPr>
              <w:jc w:val="center"/>
              <w:rPr>
                <w:rFonts w:ascii="Times New Roman" w:hAnsi="Times New Roman"/>
                <w:color w:val="000000"/>
                <w:lang w:val="kk-KZ"/>
              </w:rPr>
            </w:pPr>
            <w:r>
              <w:rPr>
                <w:rFonts w:ascii="Times New Roman" w:hAnsi="Times New Roman"/>
                <w:color w:val="000000"/>
                <w:lang w:val="kk-KZ"/>
              </w:rPr>
              <w:t>64 250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 xml:space="preserve">Диагностический набор реагентов для определения </w:t>
            </w:r>
            <w:r w:rsidRPr="00EF3CAB">
              <w:rPr>
                <w:rFonts w:ascii="Times New Roman" w:hAnsi="Times New Roman"/>
              </w:rPr>
              <w:lastRenderedPageBreak/>
              <w:t xml:space="preserve">HDL-C </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lastRenderedPageBreak/>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количественного определения липидного обмена </w:t>
            </w:r>
            <w:r w:rsidRPr="00EF3CAB">
              <w:rPr>
                <w:rFonts w:ascii="Times New Roman" w:hAnsi="Times New Roman"/>
              </w:rPr>
              <w:lastRenderedPageBreak/>
              <w:t>высокой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lastRenderedPageBreak/>
              <w:t>флакон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E50AA2" w:rsidRDefault="00E50AA2" w:rsidP="009F3DEF">
            <w:pPr>
              <w:jc w:val="center"/>
              <w:rPr>
                <w:rFonts w:ascii="Times New Roman" w:hAnsi="Times New Roman"/>
                <w:color w:val="000000"/>
                <w:lang w:val="en-US"/>
              </w:rPr>
            </w:pPr>
            <w:r>
              <w:rPr>
                <w:rFonts w:ascii="Times New Roman" w:hAnsi="Times New Roman"/>
                <w:color w:val="000000"/>
                <w:lang w:val="en-US"/>
              </w:rPr>
              <w:t>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10343A" w:rsidRDefault="003C62F6" w:rsidP="009F3DEF">
            <w:pPr>
              <w:jc w:val="center"/>
              <w:rPr>
                <w:rFonts w:ascii="Times New Roman" w:hAnsi="Times New Roman"/>
                <w:color w:val="000000"/>
              </w:rPr>
            </w:pPr>
            <w:r>
              <w:rPr>
                <w:rFonts w:ascii="Times New Roman" w:hAnsi="Times New Roman"/>
                <w:color w:val="000000"/>
              </w:rPr>
              <w:t>79 700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 xml:space="preserve">Диагностический набор реагентов для определения LDL-C </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количественного определения липидного обмена низкой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w:t>
            </w:r>
            <w:r w:rsidRPr="00EF3CAB">
              <w:rPr>
                <w:rFonts w:ascii="Times New Roman" w:hAnsi="Times New Roman"/>
              </w:rPr>
              <w:lastRenderedPageBreak/>
              <w:t>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lastRenderedPageBreak/>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E50AA2" w:rsidRDefault="00E50AA2" w:rsidP="009F3DEF">
            <w:pPr>
              <w:jc w:val="center"/>
              <w:rPr>
                <w:rFonts w:ascii="Times New Roman" w:hAnsi="Times New Roman"/>
                <w:color w:val="000000"/>
                <w:lang w:val="en-US"/>
              </w:rPr>
            </w:pPr>
            <w:r>
              <w:rPr>
                <w:rFonts w:ascii="Times New Roman" w:hAnsi="Times New Roman"/>
                <w:color w:val="000000"/>
                <w:lang w:val="en-US"/>
              </w:rPr>
              <w:t>2</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10343A" w:rsidRDefault="003C62F6" w:rsidP="009F3DEF">
            <w:pPr>
              <w:jc w:val="center"/>
              <w:rPr>
                <w:rFonts w:ascii="Times New Roman" w:hAnsi="Times New Roman"/>
                <w:color w:val="000000"/>
              </w:rPr>
            </w:pPr>
            <w:r>
              <w:rPr>
                <w:rFonts w:ascii="Times New Roman" w:hAnsi="Times New Roman"/>
                <w:color w:val="000000"/>
              </w:rPr>
              <w:t>89 900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 xml:space="preserve">Мультикалибратор липидов </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Мультикалибратор для двухкомпонентных тестов при количественном определении липидов. Лиофильно высушенная сыворотка с аттестованными значениями аналитов для калибровки тестов: АроА1, АроВ, HDL-C, LDL-C, определяемых методом прямой фотометрии без осаждения. При разведении лиофильной сыворотки, объем готового калибратора не менее 5мл. Набор мультикалибратора должен быть снабжен специальным штрих-кодом совместимым со встроенным сканером анализатора, для автоматического считывания референтных значений тестов в память анализатора.</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6B61E2" w:rsidRDefault="003C62F6" w:rsidP="009F3DEF">
            <w:pPr>
              <w:jc w:val="center"/>
              <w:rPr>
                <w:rFonts w:ascii="Times New Roman" w:hAnsi="Times New Roman"/>
                <w:color w:val="000000"/>
              </w:rPr>
            </w:pPr>
            <w:r>
              <w:rPr>
                <w:rFonts w:ascii="Times New Roman" w:hAnsi="Times New Roman"/>
                <w:color w:val="000000"/>
              </w:rPr>
              <w:t>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10343A" w:rsidRDefault="003C62F6" w:rsidP="009F3DEF">
            <w:pPr>
              <w:jc w:val="center"/>
              <w:rPr>
                <w:rFonts w:ascii="Times New Roman" w:hAnsi="Times New Roman"/>
                <w:color w:val="000000"/>
              </w:rPr>
            </w:pPr>
            <w:r>
              <w:rPr>
                <w:rFonts w:ascii="Times New Roman" w:hAnsi="Times New Roman"/>
                <w:color w:val="000000"/>
              </w:rPr>
              <w:t>123 820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Диагностический набор реагентов для определения Щелочной фосфотазы</w:t>
            </w:r>
          </w:p>
        </w:tc>
        <w:tc>
          <w:tcPr>
            <w:tcW w:w="4955" w:type="dxa"/>
            <w:gridSpan w:val="3"/>
            <w:shd w:val="clear" w:color="auto" w:fill="auto"/>
          </w:tcPr>
          <w:p w:rsidR="003C62F6" w:rsidRPr="00EF3CAB" w:rsidRDefault="003C62F6" w:rsidP="009F3DE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Двухкомпонентный набор реагентов для определения ALP.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w:t>
            </w:r>
            <w:r w:rsidRPr="00EF3CAB">
              <w:rPr>
                <w:rFonts w:ascii="Times New Roman" w:hAnsi="Times New Roman"/>
              </w:rPr>
              <w:lastRenderedPageBreak/>
              <w:t>карусели реагентов</w:t>
            </w:r>
          </w:p>
        </w:tc>
        <w:tc>
          <w:tcPr>
            <w:tcW w:w="851" w:type="dxa"/>
            <w:gridSpan w:val="2"/>
            <w:tcBorders>
              <w:right w:val="single" w:sz="4" w:space="0" w:color="auto"/>
            </w:tcBorders>
            <w:shd w:val="clear" w:color="auto" w:fill="auto"/>
            <w:vAlign w:val="center"/>
          </w:tcPr>
          <w:p w:rsidR="003C62F6" w:rsidRPr="0010343A" w:rsidRDefault="003C62F6" w:rsidP="009F3DEF">
            <w:pPr>
              <w:jc w:val="center"/>
              <w:rPr>
                <w:rFonts w:ascii="Times New Roman" w:hAnsi="Times New Roman"/>
              </w:rPr>
            </w:pPr>
            <w:r w:rsidRPr="0010343A">
              <w:rPr>
                <w:rFonts w:ascii="Times New Roman" w:hAnsi="Times New Roman"/>
              </w:rPr>
              <w:lastRenderedPageBreak/>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6B61E2" w:rsidRDefault="003C62F6" w:rsidP="009F3DEF">
            <w:pPr>
              <w:jc w:val="center"/>
              <w:rPr>
                <w:rFonts w:ascii="Times New Roman" w:hAnsi="Times New Roman"/>
                <w:color w:val="000000"/>
              </w:rPr>
            </w:pPr>
            <w:r>
              <w:rPr>
                <w:rFonts w:ascii="Times New Roman" w:hAnsi="Times New Roman"/>
                <w:color w:val="000000"/>
              </w:rPr>
              <w:t>5</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10343A" w:rsidRDefault="003C62F6" w:rsidP="009F3DEF">
            <w:pPr>
              <w:jc w:val="center"/>
              <w:rPr>
                <w:rFonts w:ascii="Times New Roman" w:hAnsi="Times New Roman"/>
                <w:color w:val="000000"/>
              </w:rPr>
            </w:pPr>
            <w:r>
              <w:rPr>
                <w:rFonts w:ascii="Times New Roman" w:hAnsi="Times New Roman"/>
                <w:color w:val="000000"/>
              </w:rPr>
              <w:t>21 850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3C62F6" w:rsidRPr="00E17B2E" w:rsidRDefault="003C62F6" w:rsidP="009F3DEF">
            <w:pPr>
              <w:rPr>
                <w:rFonts w:ascii="Times New Roman" w:hAnsi="Times New Roman"/>
              </w:rPr>
            </w:pPr>
            <w:r w:rsidRPr="00E17B2E">
              <w:rPr>
                <w:rFonts w:ascii="Times New Roman" w:hAnsi="Times New Roman"/>
              </w:rPr>
              <w:t>Диагностический набор реагентов для определения Кальция</w:t>
            </w:r>
          </w:p>
        </w:tc>
        <w:tc>
          <w:tcPr>
            <w:tcW w:w="4955" w:type="dxa"/>
            <w:gridSpan w:val="3"/>
            <w:shd w:val="clear" w:color="auto" w:fill="auto"/>
          </w:tcPr>
          <w:p w:rsidR="003C62F6" w:rsidRPr="00E17B2E" w:rsidRDefault="003C62F6" w:rsidP="009F3DEF">
            <w:pPr>
              <w:spacing w:after="0"/>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w:t>
            </w:r>
            <w:r w:rsidRPr="00E17B2E">
              <w:rPr>
                <w:rFonts w:ascii="Times New Roman" w:hAnsi="Times New Roman"/>
              </w:rPr>
              <w:t xml:space="preserve">Однокомпонентный набор реагентов для определения </w:t>
            </w:r>
            <w:proofErr w:type="spellStart"/>
            <w:r w:rsidRPr="00E17B2E">
              <w:rPr>
                <w:rFonts w:ascii="Times New Roman" w:hAnsi="Times New Roman"/>
              </w:rPr>
              <w:t>Са</w:t>
            </w:r>
            <w:proofErr w:type="spellEnd"/>
            <w:r w:rsidRPr="00E17B2E">
              <w:rPr>
                <w:rFonts w:ascii="Times New Roman" w:hAnsi="Times New Roman"/>
              </w:rPr>
              <w:t>.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должен быть полностью адаптирован для реагентной карусели анализатора и снабжен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gridSpan w:val="2"/>
            <w:tcBorders>
              <w:right w:val="single" w:sz="4" w:space="0" w:color="auto"/>
            </w:tcBorders>
            <w:shd w:val="clear" w:color="auto" w:fill="auto"/>
            <w:vAlign w:val="center"/>
          </w:tcPr>
          <w:p w:rsidR="003C62F6" w:rsidRPr="00E17B2E" w:rsidRDefault="003C62F6" w:rsidP="009F3DEF">
            <w:pPr>
              <w:jc w:val="center"/>
              <w:rPr>
                <w:rFonts w:ascii="Times New Roman" w:hAnsi="Times New Roman"/>
              </w:rPr>
            </w:pPr>
            <w:r w:rsidRPr="00E17B2E">
              <w:rPr>
                <w:rFonts w:ascii="Times New Roman" w:hAnsi="Times New Roman"/>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6B61E2" w:rsidRDefault="003C62F6" w:rsidP="009F3DEF">
            <w:pPr>
              <w:jc w:val="center"/>
              <w:rPr>
                <w:rFonts w:ascii="Times New Roman" w:hAnsi="Times New Roman"/>
                <w:color w:val="000000"/>
              </w:rPr>
            </w:pPr>
            <w:r>
              <w:rPr>
                <w:rFonts w:ascii="Times New Roman" w:hAnsi="Times New Roman"/>
                <w:color w:val="000000"/>
              </w:rPr>
              <w:t>2</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6B61E2" w:rsidRDefault="003C62F6" w:rsidP="009F3DEF">
            <w:pPr>
              <w:jc w:val="center"/>
              <w:rPr>
                <w:rFonts w:ascii="Times New Roman" w:hAnsi="Times New Roman"/>
                <w:color w:val="000000"/>
              </w:rPr>
            </w:pPr>
            <w:r>
              <w:rPr>
                <w:rFonts w:ascii="Times New Roman" w:hAnsi="Times New Roman"/>
                <w:color w:val="000000"/>
              </w:rPr>
              <w:t>22 400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3C62F6" w:rsidRPr="00EF3CAB" w:rsidRDefault="003C62F6" w:rsidP="009F3DEF">
            <w:pPr>
              <w:rPr>
                <w:rFonts w:ascii="Times New Roman" w:hAnsi="Times New Roman"/>
              </w:rPr>
            </w:pPr>
            <w:r w:rsidRPr="00EF3CAB">
              <w:rPr>
                <w:rFonts w:ascii="Times New Roman" w:hAnsi="Times New Roman"/>
              </w:rPr>
              <w:t>Ферритин</w:t>
            </w:r>
          </w:p>
        </w:tc>
        <w:tc>
          <w:tcPr>
            <w:tcW w:w="4955" w:type="dxa"/>
            <w:gridSpan w:val="3"/>
            <w:shd w:val="clear" w:color="auto" w:fill="auto"/>
          </w:tcPr>
          <w:p w:rsidR="003C62F6" w:rsidRPr="00EF3CAB" w:rsidRDefault="003C62F6" w:rsidP="009F3DEF">
            <w:pPr>
              <w:spacing w:after="0"/>
              <w:jc w:val="both"/>
              <w:rPr>
                <w:rFonts w:ascii="Times New Roman" w:hAnsi="Times New Roman"/>
              </w:rPr>
            </w:pPr>
            <w:r w:rsidRPr="00EF3CAB">
              <w:rPr>
                <w:rFonts w:ascii="Times New Roman" w:hAnsi="Times New Roman"/>
                <w:b/>
              </w:rPr>
              <w:t>Для автоматического биохимического анализатора закрытого типа BS-200E</w:t>
            </w:r>
            <w:r w:rsidRPr="00EF3CAB">
              <w:rPr>
                <w:rFonts w:ascii="Times New Roman" w:hAnsi="Times New Roman"/>
              </w:rPr>
              <w:t xml:space="preserve"> Общий объем реагента должен </w:t>
            </w:r>
            <w:proofErr w:type="spellStart"/>
            <w:proofErr w:type="gramStart"/>
            <w:r w:rsidRPr="00EF3CAB">
              <w:rPr>
                <w:rFonts w:ascii="Times New Roman" w:hAnsi="Times New Roman"/>
              </w:rPr>
              <w:t>быть,не</w:t>
            </w:r>
            <w:proofErr w:type="spellEnd"/>
            <w:proofErr w:type="gramEnd"/>
            <w:r w:rsidRPr="00EF3CAB">
              <w:rPr>
                <w:rFonts w:ascii="Times New Roman" w:hAnsi="Times New Roman"/>
              </w:rPr>
              <w:t xml:space="preserve"> менее 19мл. Контейнеры должны быть полностью адаптированы для реагентной карусели анализатора и снабжены специальным штрих-кодом, полностью совместимым со</w:t>
            </w:r>
            <w:r>
              <w:rPr>
                <w:rFonts w:ascii="Times New Roman" w:hAnsi="Times New Roman"/>
              </w:rPr>
              <w:t xml:space="preserve"> </w:t>
            </w:r>
            <w:r w:rsidRPr="00EF3CAB">
              <w:rPr>
                <w:rFonts w:ascii="Times New Roman" w:hAnsi="Times New Roman"/>
              </w:rPr>
              <w:t>встроенным сканером анализатора.</w:t>
            </w:r>
            <w:r>
              <w:rPr>
                <w:rFonts w:ascii="Times New Roman" w:hAnsi="Times New Roman"/>
              </w:rPr>
              <w:t xml:space="preserve"> </w:t>
            </w:r>
            <w:r w:rsidRPr="00EF3CAB">
              <w:rPr>
                <w:rFonts w:ascii="Times New Roman" w:hAnsi="Times New Roman"/>
              </w:rPr>
              <w:t>Не</w:t>
            </w:r>
            <w:r>
              <w:rPr>
                <w:rFonts w:ascii="Times New Roman" w:hAnsi="Times New Roman"/>
              </w:rPr>
              <w:t xml:space="preserve"> </w:t>
            </w:r>
            <w:r w:rsidRPr="00EF3CAB">
              <w:rPr>
                <w:rFonts w:ascii="Times New Roman" w:hAnsi="Times New Roman"/>
              </w:rPr>
              <w:t xml:space="preserve">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 </w:t>
            </w:r>
          </w:p>
        </w:tc>
        <w:tc>
          <w:tcPr>
            <w:tcW w:w="851" w:type="dxa"/>
            <w:gridSpan w:val="2"/>
            <w:tcBorders>
              <w:right w:val="single" w:sz="4" w:space="0" w:color="auto"/>
            </w:tcBorders>
            <w:shd w:val="clear" w:color="auto" w:fill="auto"/>
          </w:tcPr>
          <w:p w:rsidR="003C62F6" w:rsidRPr="0010343A" w:rsidRDefault="003C62F6" w:rsidP="009F3DEF">
            <w:pPr>
              <w:jc w:val="center"/>
              <w:rPr>
                <w:rFonts w:ascii="Times New Roman" w:hAnsi="Times New Roman"/>
              </w:rPr>
            </w:pPr>
            <w:r w:rsidRPr="0010343A">
              <w:rPr>
                <w:rFonts w:ascii="Times New Roman" w:hAnsi="Times New Roman"/>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E50AA2" w:rsidRDefault="00E50AA2" w:rsidP="009F3DEF">
            <w:pPr>
              <w:jc w:val="center"/>
              <w:rPr>
                <w:rFonts w:ascii="Times New Roman" w:hAnsi="Times New Roman"/>
                <w:color w:val="000000"/>
                <w:lang w:val="en-US"/>
              </w:rPr>
            </w:pPr>
            <w:r>
              <w:rPr>
                <w:rFonts w:ascii="Times New Roman" w:hAnsi="Times New Roman"/>
                <w:color w:val="000000"/>
              </w:rPr>
              <w:t>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2422A8" w:rsidRDefault="003C62F6" w:rsidP="009F3DEF">
            <w:pPr>
              <w:jc w:val="center"/>
              <w:rPr>
                <w:rFonts w:ascii="Times New Roman" w:hAnsi="Times New Roman"/>
                <w:color w:val="000000"/>
                <w:lang w:val="kk-KZ"/>
              </w:rPr>
            </w:pPr>
            <w:r>
              <w:rPr>
                <w:rFonts w:ascii="Times New Roman" w:hAnsi="Times New Roman"/>
                <w:color w:val="000000"/>
                <w:lang w:val="kk-KZ"/>
              </w:rPr>
              <w:t>288 280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3C62F6" w:rsidRPr="00875C93" w:rsidRDefault="003C62F6" w:rsidP="009F3DEF">
            <w:pPr>
              <w:rPr>
                <w:rFonts w:ascii="Times New Roman" w:hAnsi="Times New Roman"/>
              </w:rPr>
            </w:pPr>
            <w:r w:rsidRPr="00875C93">
              <w:rPr>
                <w:rFonts w:ascii="Times New Roman" w:hAnsi="Times New Roman"/>
              </w:rPr>
              <w:t>Реакционные кюветы</w:t>
            </w:r>
          </w:p>
        </w:tc>
        <w:tc>
          <w:tcPr>
            <w:tcW w:w="4955" w:type="dxa"/>
            <w:gridSpan w:val="3"/>
            <w:shd w:val="clear" w:color="auto" w:fill="auto"/>
          </w:tcPr>
          <w:p w:rsidR="003C62F6" w:rsidRPr="00875C93" w:rsidRDefault="003C62F6" w:rsidP="009F3DEF">
            <w:pPr>
              <w:spacing w:after="0"/>
              <w:rPr>
                <w:rFonts w:ascii="Times New Roman" w:hAnsi="Times New Roman"/>
              </w:rPr>
            </w:pPr>
            <w:r w:rsidRPr="00875C93">
              <w:rPr>
                <w:rFonts w:ascii="Times New Roman" w:hAnsi="Times New Roman"/>
              </w:rPr>
              <w:t xml:space="preserve">Набор </w:t>
            </w:r>
            <w:r>
              <w:rPr>
                <w:rFonts w:ascii="Times New Roman" w:hAnsi="Times New Roman"/>
                <w:lang w:val="kk-KZ"/>
              </w:rPr>
              <w:t>одн</w:t>
            </w:r>
            <w:r w:rsidRPr="00875C93">
              <w:rPr>
                <w:rFonts w:ascii="Times New Roman" w:hAnsi="Times New Roman"/>
              </w:rPr>
              <w:t>оразовых реакционных кювет для биохимического анализатора</w:t>
            </w:r>
            <w:r>
              <w:rPr>
                <w:rFonts w:ascii="Times New Roman" w:hAnsi="Times New Roman"/>
              </w:rPr>
              <w:t xml:space="preserve">. </w:t>
            </w:r>
            <w:r w:rsidRPr="00875C93">
              <w:rPr>
                <w:rFonts w:ascii="Times New Roman" w:hAnsi="Times New Roman"/>
              </w:rPr>
              <w:t xml:space="preserve">Для автоматического биохимического анализатора закрытого типа BS-230. Кюветы должны быть из специального акрилового пластика, высокой оптической чистоты. Набор должен состоять из 8 сегментов, по 10 кювет в одном сегменте. Каждая кювета должна вмещать объем реакционной </w:t>
            </w:r>
            <w:r w:rsidRPr="00875C93">
              <w:rPr>
                <w:rFonts w:ascii="Times New Roman" w:hAnsi="Times New Roman"/>
              </w:rPr>
              <w:lastRenderedPageBreak/>
              <w:t>смеси в диапазоне 150-500мкл. Обязательное выполнение процедуры калибровки при установке на анализатор</w:t>
            </w:r>
          </w:p>
        </w:tc>
        <w:tc>
          <w:tcPr>
            <w:tcW w:w="851" w:type="dxa"/>
            <w:gridSpan w:val="2"/>
            <w:tcBorders>
              <w:right w:val="single" w:sz="4" w:space="0" w:color="auto"/>
            </w:tcBorders>
            <w:shd w:val="clear" w:color="auto" w:fill="auto"/>
          </w:tcPr>
          <w:p w:rsidR="003C62F6" w:rsidRPr="00875C93" w:rsidRDefault="003C62F6" w:rsidP="009F3DEF">
            <w:pPr>
              <w:rPr>
                <w:rFonts w:ascii="Times New Roman" w:hAnsi="Times New Roman"/>
              </w:rPr>
            </w:pPr>
            <w:proofErr w:type="spellStart"/>
            <w:r w:rsidRPr="00875C93">
              <w:rPr>
                <w:rFonts w:ascii="Times New Roman" w:hAnsi="Times New Roman"/>
              </w:rPr>
              <w:lastRenderedPageBreak/>
              <w:t>уп</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61377E" w:rsidRDefault="003C62F6" w:rsidP="009F3DEF">
            <w:pPr>
              <w:jc w:val="center"/>
              <w:rPr>
                <w:rFonts w:ascii="Times New Roman" w:hAnsi="Times New Roman"/>
                <w:color w:val="000000"/>
              </w:rPr>
            </w:pPr>
            <w:r>
              <w:rPr>
                <w:rFonts w:ascii="Times New Roman" w:hAnsi="Times New Roman"/>
                <w:color w:val="000000"/>
              </w:rPr>
              <w:t>10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10343A" w:rsidRDefault="003C62F6" w:rsidP="009F3DEF">
            <w:pPr>
              <w:jc w:val="center"/>
              <w:rPr>
                <w:rFonts w:ascii="Times New Roman" w:hAnsi="Times New Roman"/>
                <w:color w:val="000000"/>
              </w:rPr>
            </w:pPr>
            <w:r>
              <w:rPr>
                <w:rFonts w:ascii="Times New Roman" w:hAnsi="Times New Roman"/>
                <w:color w:val="000000"/>
              </w:rPr>
              <w:t>202 600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D43642"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34" w:type="dxa"/>
            <w:gridSpan w:val="2"/>
            <w:shd w:val="clear" w:color="auto" w:fill="auto"/>
            <w:vAlign w:val="center"/>
          </w:tcPr>
          <w:p w:rsidR="003C62F6" w:rsidRPr="00511F67" w:rsidRDefault="003C62F6" w:rsidP="009F3DEF">
            <w:pPr>
              <w:pStyle w:val="a5"/>
              <w:rPr>
                <w:rFonts w:ascii="Times New Roman" w:hAnsi="Times New Roman"/>
              </w:rPr>
            </w:pPr>
          </w:p>
        </w:tc>
        <w:tc>
          <w:tcPr>
            <w:tcW w:w="11759" w:type="dxa"/>
            <w:gridSpan w:val="13"/>
            <w:vAlign w:val="center"/>
          </w:tcPr>
          <w:p w:rsidR="003C62F6" w:rsidRPr="00511F67" w:rsidRDefault="003C62F6" w:rsidP="009F3DEF">
            <w:pPr>
              <w:pStyle w:val="a5"/>
              <w:jc w:val="center"/>
              <w:rPr>
                <w:rFonts w:ascii="Times New Roman" w:hAnsi="Times New Roman"/>
                <w:b/>
                <w:bCs/>
                <w:kern w:val="28"/>
              </w:rPr>
            </w:pPr>
            <w:r w:rsidRPr="00511F67">
              <w:rPr>
                <w:rFonts w:ascii="Times New Roman" w:hAnsi="Times New Roman"/>
                <w:b/>
                <w:bCs/>
                <w:kern w:val="28"/>
              </w:rPr>
              <w:t xml:space="preserve">Реагенты для иммуногематологических исследований для анализатора </w:t>
            </w:r>
            <w:r w:rsidRPr="00511F67">
              <w:rPr>
                <w:rFonts w:ascii="Times New Roman" w:hAnsi="Times New Roman"/>
                <w:b/>
                <w:bCs/>
                <w:kern w:val="28"/>
                <w:lang w:val="en-US"/>
              </w:rPr>
              <w:t>Ortho</w:t>
            </w:r>
            <w:r w:rsidRPr="00511F67">
              <w:rPr>
                <w:rFonts w:ascii="Times New Roman" w:hAnsi="Times New Roman"/>
                <w:b/>
                <w:bCs/>
                <w:kern w:val="28"/>
              </w:rPr>
              <w:t xml:space="preserve"> </w:t>
            </w:r>
            <w:r w:rsidRPr="00511F67">
              <w:rPr>
                <w:rFonts w:ascii="Times New Roman" w:hAnsi="Times New Roman"/>
                <w:b/>
                <w:bCs/>
                <w:kern w:val="28"/>
                <w:lang w:val="en-US"/>
              </w:rPr>
              <w:t>Workstation</w:t>
            </w:r>
            <w:r w:rsidRPr="00511F67">
              <w:rPr>
                <w:rFonts w:ascii="Times New Roman" w:hAnsi="Times New Roman"/>
                <w:b/>
                <w:bCs/>
                <w:kern w:val="28"/>
              </w:rPr>
              <w:t xml:space="preserve"> закрытого типа</w:t>
            </w:r>
          </w:p>
        </w:tc>
        <w:tc>
          <w:tcPr>
            <w:tcW w:w="1134" w:type="dxa"/>
          </w:tcPr>
          <w:p w:rsidR="003C62F6" w:rsidRPr="00511F67" w:rsidRDefault="003C62F6" w:rsidP="009F3DEF">
            <w:pPr>
              <w:pStyle w:val="a5"/>
              <w:rPr>
                <w:rFonts w:ascii="Times New Roman" w:hAnsi="Times New Roman"/>
                <w:b/>
                <w:bCs/>
                <w:kern w:val="28"/>
              </w:rPr>
            </w:pPr>
          </w:p>
        </w:tc>
        <w:tc>
          <w:tcPr>
            <w:tcW w:w="1417" w:type="dxa"/>
          </w:tcPr>
          <w:p w:rsidR="003C62F6" w:rsidRPr="00511F67" w:rsidRDefault="003C62F6" w:rsidP="009F3DEF">
            <w:pPr>
              <w:pStyle w:val="a5"/>
              <w:rPr>
                <w:rFonts w:ascii="Times New Roman" w:hAnsi="Times New Roman"/>
                <w:b/>
                <w:bCs/>
                <w:kern w:val="28"/>
              </w:rPr>
            </w:pPr>
          </w:p>
        </w:tc>
      </w:tr>
      <w:tr w:rsidR="003C62F6" w:rsidTr="003C62F6">
        <w:trPr>
          <w:gridAfter w:val="2"/>
          <w:wAfter w:w="2616" w:type="dxa"/>
        </w:trPr>
        <w:tc>
          <w:tcPr>
            <w:tcW w:w="934" w:type="dxa"/>
            <w:gridSpan w:val="2"/>
            <w:shd w:val="clear" w:color="auto" w:fill="auto"/>
            <w:vAlign w:val="center"/>
          </w:tcPr>
          <w:p w:rsidR="003C62F6" w:rsidRPr="00511F67" w:rsidRDefault="003C62F6" w:rsidP="005C39A4">
            <w:pPr>
              <w:pStyle w:val="a5"/>
              <w:widowControl/>
              <w:numPr>
                <w:ilvl w:val="0"/>
                <w:numId w:val="15"/>
              </w:numPr>
              <w:rPr>
                <w:rFonts w:ascii="Times New Roman" w:hAnsi="Times New Roman"/>
              </w:rPr>
            </w:pPr>
          </w:p>
        </w:tc>
        <w:tc>
          <w:tcPr>
            <w:tcW w:w="2025" w:type="dxa"/>
            <w:gridSpan w:val="2"/>
            <w:vAlign w:val="center"/>
          </w:tcPr>
          <w:p w:rsidR="003C62F6" w:rsidRPr="00511F67" w:rsidRDefault="003C62F6" w:rsidP="009F3DEF">
            <w:pPr>
              <w:pStyle w:val="a5"/>
              <w:rPr>
                <w:rFonts w:ascii="Times New Roman" w:hAnsi="Times New Roman"/>
              </w:rPr>
            </w:pPr>
            <w:r w:rsidRPr="00511F67">
              <w:rPr>
                <w:rFonts w:ascii="Times New Roman" w:hAnsi="Times New Roman"/>
              </w:rPr>
              <w:t>Реагенты Affirmagen2 для подтверждения группы крови АВ0</w:t>
            </w:r>
          </w:p>
        </w:tc>
        <w:tc>
          <w:tcPr>
            <w:tcW w:w="5737" w:type="dxa"/>
            <w:gridSpan w:val="3"/>
            <w:shd w:val="clear" w:color="auto" w:fill="auto"/>
          </w:tcPr>
          <w:p w:rsidR="003C62F6" w:rsidRPr="00511F67" w:rsidRDefault="003C62F6" w:rsidP="009F3DEF">
            <w:pPr>
              <w:pStyle w:val="a5"/>
              <w:jc w:val="center"/>
              <w:rPr>
                <w:rFonts w:ascii="Times New Roman" w:hAnsi="Times New Roman"/>
                <w:b/>
              </w:rPr>
            </w:pPr>
            <w:r w:rsidRPr="00511F67">
              <w:rPr>
                <w:rFonts w:ascii="Times New Roman" w:hAnsi="Times New Roman"/>
              </w:rPr>
              <w:t xml:space="preserve">3% стандартные эритроциты для определения группы крови </w:t>
            </w:r>
            <w:r w:rsidRPr="00511F67">
              <w:rPr>
                <w:rFonts w:ascii="Times New Roman" w:hAnsi="Times New Roman"/>
                <w:lang w:val="en-US"/>
              </w:rPr>
              <w:t>Affirmagen</w:t>
            </w:r>
            <w:r w:rsidRPr="00511F67">
              <w:rPr>
                <w:rFonts w:ascii="Times New Roman" w:hAnsi="Times New Roman"/>
              </w:rPr>
              <w:t xml:space="preserve">  2 (</w:t>
            </w:r>
            <w:r w:rsidRPr="00511F67">
              <w:rPr>
                <w:rFonts w:ascii="Times New Roman" w:hAnsi="Times New Roman"/>
                <w:lang w:val="en-US"/>
              </w:rPr>
              <w:t>A</w:t>
            </w:r>
            <w:r w:rsidRPr="00511F67">
              <w:rPr>
                <w:rFonts w:ascii="Times New Roman" w:hAnsi="Times New Roman"/>
              </w:rPr>
              <w:t>1+</w:t>
            </w:r>
            <w:r w:rsidRPr="00511F67">
              <w:rPr>
                <w:rFonts w:ascii="Times New Roman" w:hAnsi="Times New Roman"/>
                <w:lang w:val="en-US"/>
              </w:rPr>
              <w:t>B</w:t>
            </w:r>
            <w:r w:rsidRPr="00511F67">
              <w:rPr>
                <w:rFonts w:ascii="Times New Roman" w:hAnsi="Times New Roman"/>
              </w:rPr>
              <w:t xml:space="preserve">) / (3% </w:t>
            </w:r>
            <w:r w:rsidRPr="00511F67">
              <w:rPr>
                <w:rFonts w:ascii="Times New Roman" w:hAnsi="Times New Roman"/>
                <w:lang w:val="en-US"/>
              </w:rPr>
              <w:t>Affirmagen</w:t>
            </w:r>
            <w:r w:rsidRPr="00511F67">
              <w:rPr>
                <w:rFonts w:ascii="Times New Roman" w:hAnsi="Times New Roman"/>
              </w:rPr>
              <w:t xml:space="preserve"> 2 (</w:t>
            </w:r>
            <w:r w:rsidRPr="00511F67">
              <w:rPr>
                <w:rFonts w:ascii="Times New Roman" w:hAnsi="Times New Roman"/>
                <w:lang w:val="en-US"/>
              </w:rPr>
              <w:t>A</w:t>
            </w:r>
            <w:r w:rsidRPr="00511F67">
              <w:rPr>
                <w:rFonts w:ascii="Times New Roman" w:hAnsi="Times New Roman"/>
              </w:rPr>
              <w:t>1+</w:t>
            </w:r>
            <w:r w:rsidRPr="00511F67">
              <w:rPr>
                <w:rFonts w:ascii="Times New Roman" w:hAnsi="Times New Roman"/>
                <w:lang w:val="en-US"/>
              </w:rPr>
              <w:t>B</w:t>
            </w:r>
            <w:r w:rsidRPr="00511F67">
              <w:rPr>
                <w:rFonts w:ascii="Times New Roman" w:hAnsi="Times New Roman"/>
              </w:rPr>
              <w:t xml:space="preserve"> </w:t>
            </w:r>
            <w:r w:rsidRPr="00511F67">
              <w:rPr>
                <w:rFonts w:ascii="Times New Roman" w:hAnsi="Times New Roman"/>
                <w:lang w:val="en-US"/>
              </w:rPr>
              <w:t>Cells</w:t>
            </w:r>
            <w:r w:rsidRPr="00511F67">
              <w:rPr>
                <w:rFonts w:ascii="Times New Roman" w:hAnsi="Times New Roman"/>
              </w:rPr>
              <w:t xml:space="preserve">) </w:t>
            </w:r>
            <w:r w:rsidRPr="00511F67">
              <w:rPr>
                <w:rFonts w:ascii="Times New Roman" w:hAnsi="Times New Roman"/>
                <w:lang w:val="en-US"/>
              </w:rPr>
              <w:t>Red</w:t>
            </w:r>
            <w:r w:rsidRPr="00511F67">
              <w:rPr>
                <w:rFonts w:ascii="Times New Roman" w:hAnsi="Times New Roman"/>
              </w:rPr>
              <w:t xml:space="preserve"> </w:t>
            </w:r>
            <w:r w:rsidRPr="00511F67">
              <w:rPr>
                <w:rFonts w:ascii="Times New Roman" w:hAnsi="Times New Roman"/>
                <w:lang w:val="en-US"/>
              </w:rPr>
              <w:t>Cells</w:t>
            </w:r>
            <w:r w:rsidRPr="00511F67">
              <w:rPr>
                <w:rFonts w:ascii="Times New Roman" w:hAnsi="Times New Roman"/>
              </w:rPr>
              <w:t>, упаковка 2х3мл, для колоночной агглютинации Ortho</w:t>
            </w:r>
          </w:p>
        </w:tc>
        <w:tc>
          <w:tcPr>
            <w:tcW w:w="1020" w:type="dxa"/>
            <w:gridSpan w:val="2"/>
            <w:tcBorders>
              <w:right w:val="single" w:sz="4" w:space="0" w:color="auto"/>
            </w:tcBorders>
            <w:vAlign w:val="center"/>
          </w:tcPr>
          <w:p w:rsidR="003C62F6" w:rsidRPr="00511F67" w:rsidRDefault="003C62F6" w:rsidP="009F3DEF">
            <w:pPr>
              <w:pStyle w:val="a5"/>
              <w:rPr>
                <w:rFonts w:ascii="Times New Roman" w:hAnsi="Times New Roman"/>
              </w:rPr>
            </w:pPr>
            <w:r w:rsidRPr="00511F67">
              <w:rPr>
                <w:rFonts w:ascii="Times New Roman" w:hAnsi="Times New Roman"/>
              </w:rPr>
              <w:t>упак</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62F6" w:rsidRPr="00511F67" w:rsidRDefault="0018074D" w:rsidP="009F3DEF">
            <w:pPr>
              <w:pStyle w:val="a5"/>
              <w:jc w:val="center"/>
              <w:rPr>
                <w:rFonts w:ascii="Times New Roman" w:eastAsia="Times New Roman" w:hAnsi="Times New Roman"/>
              </w:rPr>
            </w:pPr>
            <w:r>
              <w:rPr>
                <w:rFonts w:ascii="Times New Roman" w:eastAsia="Times New Roman" w:hAnsi="Times New Roman"/>
              </w:rPr>
              <w:t>16</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511F67" w:rsidRDefault="003C62F6" w:rsidP="009F3DEF">
            <w:pPr>
              <w:pStyle w:val="a5"/>
              <w:jc w:val="center"/>
              <w:rPr>
                <w:rFonts w:ascii="Times New Roman" w:hAnsi="Times New Roman"/>
                <w:lang w:val="kk-KZ"/>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511F67" w:rsidRDefault="003C62F6" w:rsidP="009F3DEF">
            <w:pPr>
              <w:pStyle w:val="a5"/>
              <w:jc w:val="center"/>
              <w:rPr>
                <w:rFonts w:ascii="Times New Roman" w:hAnsi="Times New Roman"/>
                <w:lang w:val="kk-KZ"/>
              </w:rPr>
            </w:pPr>
            <w:r>
              <w:rPr>
                <w:rFonts w:ascii="Times New Roman" w:hAnsi="Times New Roman"/>
                <w:lang w:val="kk-KZ"/>
              </w:rPr>
              <w:t>25 060</w:t>
            </w:r>
          </w:p>
        </w:tc>
        <w:tc>
          <w:tcPr>
            <w:tcW w:w="1134" w:type="dxa"/>
            <w:tcBorders>
              <w:top w:val="single" w:sz="4" w:space="0" w:color="auto"/>
              <w:left w:val="single" w:sz="4" w:space="0" w:color="auto"/>
              <w:bottom w:val="single" w:sz="4" w:space="0" w:color="auto"/>
              <w:right w:val="single" w:sz="4" w:space="0" w:color="auto"/>
            </w:tcBorders>
          </w:tcPr>
          <w:p w:rsidR="003C62F6" w:rsidRPr="00511F67" w:rsidRDefault="003C62F6" w:rsidP="009F3DEF">
            <w:pPr>
              <w:pStyle w:val="a5"/>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C62F6" w:rsidRPr="00511F67" w:rsidRDefault="003C62F6" w:rsidP="009F3DEF">
            <w:pPr>
              <w:pStyle w:val="a5"/>
              <w:rPr>
                <w:rFonts w:ascii="Times New Roman" w:hAnsi="Times New Roman"/>
                <w:color w:val="00000A"/>
              </w:rPr>
            </w:pPr>
          </w:p>
        </w:tc>
      </w:tr>
      <w:tr w:rsidR="003C62F6" w:rsidTr="003C62F6">
        <w:trPr>
          <w:gridAfter w:val="2"/>
          <w:wAfter w:w="2616" w:type="dxa"/>
        </w:trPr>
        <w:tc>
          <w:tcPr>
            <w:tcW w:w="934" w:type="dxa"/>
            <w:gridSpan w:val="2"/>
            <w:shd w:val="clear" w:color="auto" w:fill="auto"/>
            <w:vAlign w:val="center"/>
          </w:tcPr>
          <w:p w:rsidR="003C62F6" w:rsidRPr="00511F67" w:rsidRDefault="003C62F6" w:rsidP="005C39A4">
            <w:pPr>
              <w:pStyle w:val="a5"/>
              <w:widowControl/>
              <w:numPr>
                <w:ilvl w:val="0"/>
                <w:numId w:val="15"/>
              </w:numPr>
              <w:rPr>
                <w:rFonts w:ascii="Times New Roman" w:hAnsi="Times New Roman"/>
              </w:rPr>
            </w:pPr>
          </w:p>
        </w:tc>
        <w:tc>
          <w:tcPr>
            <w:tcW w:w="2025" w:type="dxa"/>
            <w:gridSpan w:val="2"/>
            <w:vAlign w:val="center"/>
          </w:tcPr>
          <w:p w:rsidR="003C62F6" w:rsidRPr="00511F67" w:rsidRDefault="003C62F6" w:rsidP="009F3DEF">
            <w:pPr>
              <w:pStyle w:val="a5"/>
              <w:rPr>
                <w:rFonts w:ascii="Times New Roman" w:hAnsi="Times New Roman"/>
              </w:rPr>
            </w:pPr>
            <w:r w:rsidRPr="00511F67">
              <w:rPr>
                <w:rFonts w:ascii="Times New Roman" w:hAnsi="Times New Roman"/>
              </w:rPr>
              <w:t>Реагенты Surgiscreen 0.8% для распознавания антител в группе крови</w:t>
            </w:r>
          </w:p>
        </w:tc>
        <w:tc>
          <w:tcPr>
            <w:tcW w:w="5737" w:type="dxa"/>
            <w:gridSpan w:val="3"/>
            <w:shd w:val="clear" w:color="auto" w:fill="auto"/>
          </w:tcPr>
          <w:p w:rsidR="003C62F6" w:rsidRPr="00511F67" w:rsidRDefault="003C62F6" w:rsidP="009F3DEF">
            <w:pPr>
              <w:pStyle w:val="a5"/>
              <w:jc w:val="center"/>
              <w:rPr>
                <w:rFonts w:ascii="Times New Roman" w:hAnsi="Times New Roman"/>
                <w:b/>
              </w:rPr>
            </w:pPr>
            <w:r w:rsidRPr="00511F67">
              <w:rPr>
                <w:rFonts w:ascii="Times New Roman" w:hAnsi="Times New Roman"/>
              </w:rPr>
              <w:t xml:space="preserve">0.8% стандартные эритроциты для скрининга антител </w:t>
            </w:r>
            <w:r w:rsidRPr="00511F67">
              <w:rPr>
                <w:rFonts w:ascii="Times New Roman" w:hAnsi="Times New Roman"/>
                <w:lang w:val="en-US"/>
              </w:rPr>
              <w:t>Surgiscreen</w:t>
            </w:r>
            <w:r w:rsidRPr="00511F67">
              <w:rPr>
                <w:rFonts w:ascii="Times New Roman" w:hAnsi="Times New Roman"/>
              </w:rPr>
              <w:t xml:space="preserve"> / 0.8% </w:t>
            </w:r>
            <w:r w:rsidRPr="00511F67">
              <w:rPr>
                <w:rFonts w:ascii="Times New Roman" w:hAnsi="Times New Roman"/>
                <w:lang w:val="en-US"/>
              </w:rPr>
              <w:t>Surgiscreen</w:t>
            </w:r>
            <w:r w:rsidRPr="00511F67">
              <w:rPr>
                <w:rFonts w:ascii="Times New Roman" w:hAnsi="Times New Roman"/>
              </w:rPr>
              <w:t xml:space="preserve"> (3 </w:t>
            </w:r>
            <w:r w:rsidRPr="00511F67">
              <w:rPr>
                <w:rFonts w:ascii="Times New Roman" w:hAnsi="Times New Roman"/>
                <w:lang w:val="en-US"/>
              </w:rPr>
              <w:t>Cell</w:t>
            </w:r>
            <w:r w:rsidRPr="00511F67">
              <w:rPr>
                <w:rFonts w:ascii="Times New Roman" w:hAnsi="Times New Roman"/>
              </w:rPr>
              <w:t xml:space="preserve"> </w:t>
            </w:r>
            <w:r w:rsidRPr="00511F67">
              <w:rPr>
                <w:rFonts w:ascii="Times New Roman" w:hAnsi="Times New Roman"/>
                <w:lang w:val="en-US"/>
              </w:rPr>
              <w:t>Screen</w:t>
            </w:r>
            <w:r w:rsidRPr="00511F67">
              <w:rPr>
                <w:rFonts w:ascii="Times New Roman" w:hAnsi="Times New Roman"/>
              </w:rPr>
              <w:t xml:space="preserve">) </w:t>
            </w:r>
            <w:r w:rsidRPr="00511F67">
              <w:rPr>
                <w:rFonts w:ascii="Times New Roman" w:hAnsi="Times New Roman"/>
                <w:lang w:val="en-US"/>
              </w:rPr>
              <w:t>Red</w:t>
            </w:r>
            <w:r w:rsidRPr="00511F67">
              <w:rPr>
                <w:rFonts w:ascii="Times New Roman" w:hAnsi="Times New Roman"/>
              </w:rPr>
              <w:t xml:space="preserve"> </w:t>
            </w:r>
            <w:r w:rsidRPr="00511F67">
              <w:rPr>
                <w:rFonts w:ascii="Times New Roman" w:hAnsi="Times New Roman"/>
                <w:lang w:val="en-US"/>
              </w:rPr>
              <w:t>Cells</w:t>
            </w:r>
            <w:r w:rsidRPr="00511F67">
              <w:rPr>
                <w:rFonts w:ascii="Times New Roman" w:hAnsi="Times New Roman"/>
              </w:rPr>
              <w:t>, упаковка 3х10мл, для колоночной агглютинации Ortho</w:t>
            </w:r>
          </w:p>
        </w:tc>
        <w:tc>
          <w:tcPr>
            <w:tcW w:w="1020" w:type="dxa"/>
            <w:gridSpan w:val="2"/>
            <w:tcBorders>
              <w:right w:val="single" w:sz="4" w:space="0" w:color="auto"/>
            </w:tcBorders>
            <w:vAlign w:val="center"/>
          </w:tcPr>
          <w:p w:rsidR="003C62F6" w:rsidRPr="00511F67" w:rsidRDefault="003C62F6" w:rsidP="009F3DEF">
            <w:pPr>
              <w:pStyle w:val="a5"/>
              <w:rPr>
                <w:rFonts w:ascii="Times New Roman" w:hAnsi="Times New Roman"/>
              </w:rPr>
            </w:pPr>
            <w:r w:rsidRPr="00511F67">
              <w:rPr>
                <w:rFonts w:ascii="Times New Roman" w:hAnsi="Times New Roman"/>
              </w:rPr>
              <w:t>упак</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62F6" w:rsidRPr="00511F67" w:rsidRDefault="003C62F6" w:rsidP="009F3DEF">
            <w:pPr>
              <w:pStyle w:val="a5"/>
              <w:jc w:val="center"/>
              <w:rPr>
                <w:rFonts w:ascii="Times New Roman" w:hAnsi="Times New Roman"/>
              </w:rPr>
            </w:pPr>
            <w:r>
              <w:rPr>
                <w:rFonts w:ascii="Times New Roman" w:hAnsi="Times New Roman"/>
              </w:rPr>
              <w:t>13</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511F67" w:rsidRDefault="003C62F6" w:rsidP="009F3DEF">
            <w:pPr>
              <w:pStyle w:val="a5"/>
              <w:jc w:val="center"/>
              <w:rPr>
                <w:rFonts w:ascii="Times New Roman" w:hAnsi="Times New Roman"/>
                <w:lang w:val="kk-KZ"/>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511F67" w:rsidRDefault="003C62F6" w:rsidP="009F3DEF">
            <w:pPr>
              <w:pStyle w:val="a5"/>
              <w:jc w:val="center"/>
              <w:rPr>
                <w:rFonts w:ascii="Times New Roman" w:hAnsi="Times New Roman"/>
                <w:lang w:val="kk-KZ"/>
              </w:rPr>
            </w:pPr>
            <w:r>
              <w:rPr>
                <w:rFonts w:ascii="Times New Roman" w:hAnsi="Times New Roman"/>
                <w:lang w:val="kk-KZ"/>
              </w:rPr>
              <w:t>42 400</w:t>
            </w:r>
          </w:p>
        </w:tc>
        <w:tc>
          <w:tcPr>
            <w:tcW w:w="1134" w:type="dxa"/>
            <w:tcBorders>
              <w:top w:val="single" w:sz="4" w:space="0" w:color="auto"/>
              <w:left w:val="single" w:sz="4" w:space="0" w:color="auto"/>
              <w:bottom w:val="single" w:sz="4" w:space="0" w:color="auto"/>
              <w:right w:val="single" w:sz="4" w:space="0" w:color="auto"/>
            </w:tcBorders>
          </w:tcPr>
          <w:p w:rsidR="003C62F6" w:rsidRPr="00511F67" w:rsidRDefault="003C62F6" w:rsidP="009F3DEF">
            <w:pPr>
              <w:pStyle w:val="a5"/>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C62F6" w:rsidRPr="00511F67" w:rsidRDefault="003C62F6" w:rsidP="009F3DEF">
            <w:pPr>
              <w:pStyle w:val="a5"/>
              <w:rPr>
                <w:rFonts w:ascii="Times New Roman" w:hAnsi="Times New Roman"/>
                <w:color w:val="00000A"/>
              </w:rPr>
            </w:pPr>
          </w:p>
        </w:tc>
      </w:tr>
      <w:tr w:rsidR="003C62F6" w:rsidTr="003C62F6">
        <w:trPr>
          <w:gridAfter w:val="2"/>
          <w:wAfter w:w="2616" w:type="dxa"/>
        </w:trPr>
        <w:tc>
          <w:tcPr>
            <w:tcW w:w="934" w:type="dxa"/>
            <w:gridSpan w:val="2"/>
            <w:shd w:val="clear" w:color="auto" w:fill="auto"/>
            <w:vAlign w:val="center"/>
          </w:tcPr>
          <w:p w:rsidR="003C62F6" w:rsidRPr="00511F67" w:rsidRDefault="003C62F6" w:rsidP="005C39A4">
            <w:pPr>
              <w:pStyle w:val="a5"/>
              <w:widowControl/>
              <w:numPr>
                <w:ilvl w:val="0"/>
                <w:numId w:val="15"/>
              </w:numPr>
              <w:rPr>
                <w:rFonts w:ascii="Times New Roman" w:hAnsi="Times New Roman"/>
              </w:rPr>
            </w:pPr>
          </w:p>
        </w:tc>
        <w:tc>
          <w:tcPr>
            <w:tcW w:w="2025" w:type="dxa"/>
            <w:gridSpan w:val="2"/>
            <w:vAlign w:val="center"/>
          </w:tcPr>
          <w:p w:rsidR="003C62F6" w:rsidRPr="00511F67" w:rsidRDefault="003C62F6" w:rsidP="009F3DEF">
            <w:pPr>
              <w:pStyle w:val="a5"/>
              <w:rPr>
                <w:rFonts w:ascii="Times New Roman" w:hAnsi="Times New Roman"/>
              </w:rPr>
            </w:pPr>
            <w:r w:rsidRPr="00511F67">
              <w:rPr>
                <w:rFonts w:ascii="Times New Roman" w:hAnsi="Times New Roman"/>
              </w:rPr>
              <w:t>Кассеты для определения резус фактора и группы крови прямой и обратной реакцией BioVue, № 400</w:t>
            </w:r>
          </w:p>
        </w:tc>
        <w:tc>
          <w:tcPr>
            <w:tcW w:w="5737" w:type="dxa"/>
            <w:gridSpan w:val="3"/>
            <w:shd w:val="clear" w:color="auto" w:fill="auto"/>
          </w:tcPr>
          <w:p w:rsidR="003C62F6" w:rsidRPr="00511F67" w:rsidRDefault="003C62F6" w:rsidP="009F3DEF">
            <w:pPr>
              <w:pStyle w:val="a5"/>
              <w:jc w:val="center"/>
              <w:rPr>
                <w:rFonts w:ascii="Times New Roman" w:hAnsi="Times New Roman"/>
                <w:b/>
              </w:rPr>
            </w:pPr>
            <w:r w:rsidRPr="00511F67">
              <w:rPr>
                <w:rFonts w:ascii="Times New Roman" w:hAnsi="Times New Roman"/>
              </w:rPr>
              <w:t xml:space="preserve">Кассеты для определения резус фактора и группы крови прямой и обратной реакцией / </w:t>
            </w:r>
            <w:proofErr w:type="spellStart"/>
            <w:r w:rsidRPr="00511F67">
              <w:rPr>
                <w:rFonts w:ascii="Times New Roman" w:hAnsi="Times New Roman"/>
              </w:rPr>
              <w:t>BioVue</w:t>
            </w:r>
            <w:proofErr w:type="spellEnd"/>
            <w:r w:rsidRPr="00511F67">
              <w:rPr>
                <w:rFonts w:ascii="Times New Roman" w:hAnsi="Times New Roman"/>
              </w:rPr>
              <w:t xml:space="preserve"> ABO </w:t>
            </w:r>
            <w:proofErr w:type="spellStart"/>
            <w:r w:rsidRPr="00511F67">
              <w:rPr>
                <w:rFonts w:ascii="Times New Roman" w:hAnsi="Times New Roman"/>
              </w:rPr>
              <w:t>Rh</w:t>
            </w:r>
            <w:proofErr w:type="spellEnd"/>
            <w:r w:rsidRPr="00511F67">
              <w:rPr>
                <w:rFonts w:ascii="Times New Roman" w:hAnsi="Times New Roman"/>
              </w:rPr>
              <w:t xml:space="preserve">-D </w:t>
            </w:r>
            <w:proofErr w:type="spellStart"/>
            <w:r w:rsidRPr="00511F67">
              <w:rPr>
                <w:rFonts w:ascii="Times New Roman" w:hAnsi="Times New Roman"/>
              </w:rPr>
              <w:t>Combo</w:t>
            </w:r>
            <w:proofErr w:type="spellEnd"/>
            <w:r w:rsidRPr="00511F67">
              <w:rPr>
                <w:rFonts w:ascii="Times New Roman" w:hAnsi="Times New Roman"/>
              </w:rPr>
              <w:t xml:space="preserve"> </w:t>
            </w:r>
            <w:proofErr w:type="spellStart"/>
            <w:r w:rsidRPr="00511F67">
              <w:rPr>
                <w:rFonts w:ascii="Times New Roman" w:hAnsi="Times New Roman"/>
              </w:rPr>
              <w:t>Cassettes</w:t>
            </w:r>
            <w:proofErr w:type="spellEnd"/>
            <w:r w:rsidRPr="00511F67">
              <w:rPr>
                <w:rFonts w:ascii="Times New Roman" w:hAnsi="Times New Roman"/>
              </w:rPr>
              <w:t>, упаковка 400 кассет, для колоночной агглютинации Ortho</w:t>
            </w:r>
          </w:p>
        </w:tc>
        <w:tc>
          <w:tcPr>
            <w:tcW w:w="1020" w:type="dxa"/>
            <w:gridSpan w:val="2"/>
            <w:tcBorders>
              <w:right w:val="single" w:sz="4" w:space="0" w:color="auto"/>
            </w:tcBorders>
            <w:vAlign w:val="center"/>
          </w:tcPr>
          <w:p w:rsidR="003C62F6" w:rsidRPr="00511F67" w:rsidRDefault="003C62F6" w:rsidP="009F3DEF">
            <w:pPr>
              <w:pStyle w:val="a5"/>
              <w:rPr>
                <w:rFonts w:ascii="Times New Roman" w:hAnsi="Times New Roman"/>
              </w:rPr>
            </w:pPr>
            <w:r w:rsidRPr="00511F67">
              <w:rPr>
                <w:rFonts w:ascii="Times New Roman" w:hAnsi="Times New Roman"/>
              </w:rPr>
              <w:t>упак</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62F6" w:rsidRPr="00511F67" w:rsidRDefault="0018074D" w:rsidP="009F3DEF">
            <w:pPr>
              <w:pStyle w:val="a5"/>
              <w:jc w:val="center"/>
              <w:rPr>
                <w:rFonts w:ascii="Times New Roman" w:hAnsi="Times New Roman"/>
                <w:lang w:val="kk-KZ"/>
              </w:rPr>
            </w:pPr>
            <w:r>
              <w:rPr>
                <w:rFonts w:ascii="Times New Roman" w:hAnsi="Times New Roman"/>
                <w:lang w:val="kk-KZ"/>
              </w:rPr>
              <w:t>0,15</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511F67" w:rsidRDefault="003C62F6" w:rsidP="009F3DEF">
            <w:pPr>
              <w:pStyle w:val="a5"/>
              <w:jc w:val="center"/>
              <w:rPr>
                <w:rFonts w:ascii="Times New Roman" w:hAnsi="Times New Roman"/>
                <w:lang w:val="kk-KZ"/>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511F67" w:rsidRDefault="003C62F6" w:rsidP="009F3DEF">
            <w:pPr>
              <w:pStyle w:val="a5"/>
              <w:jc w:val="center"/>
              <w:rPr>
                <w:rFonts w:ascii="Times New Roman" w:hAnsi="Times New Roman"/>
                <w:lang w:val="kk-KZ"/>
              </w:rPr>
            </w:pPr>
            <w:r>
              <w:rPr>
                <w:rFonts w:ascii="Times New Roman" w:hAnsi="Times New Roman"/>
                <w:lang w:val="kk-KZ"/>
              </w:rPr>
              <w:t>893 420</w:t>
            </w:r>
          </w:p>
        </w:tc>
        <w:tc>
          <w:tcPr>
            <w:tcW w:w="1134" w:type="dxa"/>
            <w:tcBorders>
              <w:top w:val="single" w:sz="4" w:space="0" w:color="auto"/>
              <w:left w:val="single" w:sz="4" w:space="0" w:color="auto"/>
              <w:bottom w:val="single" w:sz="4" w:space="0" w:color="auto"/>
              <w:right w:val="single" w:sz="4" w:space="0" w:color="auto"/>
            </w:tcBorders>
          </w:tcPr>
          <w:p w:rsidR="003C62F6" w:rsidRPr="00511F67" w:rsidRDefault="003C62F6" w:rsidP="009F3DEF">
            <w:pPr>
              <w:pStyle w:val="a5"/>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C62F6" w:rsidRPr="00511F67" w:rsidRDefault="003C62F6" w:rsidP="009F3DEF">
            <w:pPr>
              <w:pStyle w:val="a5"/>
              <w:rPr>
                <w:rFonts w:ascii="Times New Roman" w:hAnsi="Times New Roman"/>
                <w:color w:val="00000A"/>
              </w:rPr>
            </w:pPr>
          </w:p>
        </w:tc>
      </w:tr>
      <w:tr w:rsidR="003C62F6" w:rsidTr="003C62F6">
        <w:trPr>
          <w:gridAfter w:val="2"/>
          <w:wAfter w:w="2616" w:type="dxa"/>
        </w:trPr>
        <w:tc>
          <w:tcPr>
            <w:tcW w:w="934" w:type="dxa"/>
            <w:gridSpan w:val="2"/>
            <w:shd w:val="clear" w:color="auto" w:fill="auto"/>
            <w:vAlign w:val="center"/>
          </w:tcPr>
          <w:p w:rsidR="003C62F6" w:rsidRPr="00511F67" w:rsidRDefault="003C62F6" w:rsidP="005C39A4">
            <w:pPr>
              <w:pStyle w:val="a5"/>
              <w:widowControl/>
              <w:numPr>
                <w:ilvl w:val="0"/>
                <w:numId w:val="15"/>
              </w:numPr>
              <w:rPr>
                <w:rFonts w:ascii="Times New Roman" w:hAnsi="Times New Roman"/>
              </w:rPr>
            </w:pPr>
          </w:p>
        </w:tc>
        <w:tc>
          <w:tcPr>
            <w:tcW w:w="2025" w:type="dxa"/>
            <w:gridSpan w:val="2"/>
            <w:vAlign w:val="center"/>
          </w:tcPr>
          <w:p w:rsidR="003C62F6" w:rsidRPr="00511F67" w:rsidRDefault="003C62F6" w:rsidP="009F3DEF">
            <w:pPr>
              <w:pStyle w:val="a5"/>
              <w:rPr>
                <w:rFonts w:ascii="Times New Roman" w:hAnsi="Times New Roman"/>
              </w:rPr>
            </w:pPr>
            <w:r w:rsidRPr="00511F67">
              <w:rPr>
                <w:rFonts w:ascii="Times New Roman" w:hAnsi="Times New Roman"/>
              </w:rPr>
              <w:t>Кассеты полиспецифические анти-человеческие BioVue, № 100</w:t>
            </w:r>
          </w:p>
        </w:tc>
        <w:tc>
          <w:tcPr>
            <w:tcW w:w="5737" w:type="dxa"/>
            <w:gridSpan w:val="3"/>
          </w:tcPr>
          <w:p w:rsidR="003C62F6" w:rsidRPr="00511F67" w:rsidRDefault="003C62F6" w:rsidP="009F3DEF">
            <w:pPr>
              <w:pStyle w:val="a5"/>
              <w:jc w:val="center"/>
              <w:rPr>
                <w:rFonts w:ascii="Times New Roman" w:hAnsi="Times New Roman"/>
                <w:b/>
              </w:rPr>
            </w:pPr>
            <w:r w:rsidRPr="00511F67">
              <w:rPr>
                <w:rFonts w:ascii="Times New Roman" w:hAnsi="Times New Roman"/>
              </w:rPr>
              <w:t xml:space="preserve">Кассеты полиспецифические содержащие античеловеческий иммуноглобулин для скрининга антител / </w:t>
            </w:r>
            <w:r w:rsidRPr="00511F67">
              <w:rPr>
                <w:rFonts w:ascii="Times New Roman" w:hAnsi="Times New Roman"/>
                <w:lang w:val="en-US"/>
              </w:rPr>
              <w:t>BioVue</w:t>
            </w:r>
            <w:r w:rsidRPr="00511F67">
              <w:rPr>
                <w:rFonts w:ascii="Times New Roman" w:hAnsi="Times New Roman"/>
              </w:rPr>
              <w:t xml:space="preserve"> </w:t>
            </w:r>
            <w:r w:rsidRPr="00511F67">
              <w:rPr>
                <w:rFonts w:ascii="Times New Roman" w:hAnsi="Times New Roman"/>
                <w:lang w:val="en-US"/>
              </w:rPr>
              <w:t>Anti</w:t>
            </w:r>
            <w:r w:rsidRPr="00511F67">
              <w:rPr>
                <w:rFonts w:ascii="Times New Roman" w:hAnsi="Times New Roman"/>
              </w:rPr>
              <w:t>-</w:t>
            </w:r>
            <w:r w:rsidRPr="00511F67">
              <w:rPr>
                <w:rFonts w:ascii="Times New Roman" w:hAnsi="Times New Roman"/>
                <w:lang w:val="en-US"/>
              </w:rPr>
              <w:t>Human</w:t>
            </w:r>
            <w:r w:rsidRPr="00511F67">
              <w:rPr>
                <w:rFonts w:ascii="Times New Roman" w:hAnsi="Times New Roman"/>
              </w:rPr>
              <w:t xml:space="preserve"> </w:t>
            </w:r>
            <w:r w:rsidRPr="00511F67">
              <w:rPr>
                <w:rFonts w:ascii="Times New Roman" w:hAnsi="Times New Roman"/>
                <w:lang w:val="en-US"/>
              </w:rPr>
              <w:t>Polyspecific</w:t>
            </w:r>
            <w:r w:rsidRPr="00511F67">
              <w:rPr>
                <w:rFonts w:ascii="Times New Roman" w:hAnsi="Times New Roman"/>
              </w:rPr>
              <w:t xml:space="preserve"> </w:t>
            </w:r>
            <w:r w:rsidRPr="00511F67">
              <w:rPr>
                <w:rFonts w:ascii="Times New Roman" w:hAnsi="Times New Roman"/>
                <w:lang w:val="en-US"/>
              </w:rPr>
              <w:t>Cassettes</w:t>
            </w:r>
            <w:r w:rsidRPr="00511F67">
              <w:rPr>
                <w:rFonts w:ascii="Times New Roman" w:hAnsi="Times New Roman"/>
              </w:rPr>
              <w:t>, упаковка 100 кассет, для колоночной агглютинации Ortho</w:t>
            </w:r>
          </w:p>
        </w:tc>
        <w:tc>
          <w:tcPr>
            <w:tcW w:w="1020" w:type="dxa"/>
            <w:gridSpan w:val="2"/>
            <w:tcBorders>
              <w:right w:val="single" w:sz="4" w:space="0" w:color="auto"/>
            </w:tcBorders>
            <w:vAlign w:val="center"/>
          </w:tcPr>
          <w:p w:rsidR="003C62F6" w:rsidRPr="00511F67" w:rsidRDefault="003C62F6" w:rsidP="009F3DEF">
            <w:pPr>
              <w:pStyle w:val="a5"/>
              <w:rPr>
                <w:rFonts w:ascii="Times New Roman" w:hAnsi="Times New Roman"/>
              </w:rPr>
            </w:pPr>
            <w:r w:rsidRPr="00511F67">
              <w:rPr>
                <w:rFonts w:ascii="Times New Roman" w:hAnsi="Times New Roman"/>
              </w:rPr>
              <w:t>упак</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62F6" w:rsidRPr="00511F67" w:rsidRDefault="0018074D" w:rsidP="009F3DEF">
            <w:pPr>
              <w:pStyle w:val="a5"/>
              <w:jc w:val="center"/>
              <w:rPr>
                <w:rFonts w:ascii="Times New Roman" w:hAnsi="Times New Roman"/>
                <w:lang w:val="kk-KZ"/>
              </w:rPr>
            </w:pPr>
            <w:r>
              <w:rPr>
                <w:rFonts w:ascii="Times New Roman" w:hAnsi="Times New Roman"/>
                <w:lang w:val="kk-KZ"/>
              </w:rPr>
              <w:t>1</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511F67" w:rsidRDefault="003C62F6" w:rsidP="009F3DEF">
            <w:pPr>
              <w:pStyle w:val="a5"/>
              <w:jc w:val="center"/>
              <w:rPr>
                <w:rFonts w:ascii="Times New Roman" w:hAnsi="Times New Roman"/>
                <w:lang w:val="kk-KZ"/>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511F67" w:rsidRDefault="003C62F6" w:rsidP="009F3DEF">
            <w:pPr>
              <w:pStyle w:val="a5"/>
              <w:jc w:val="center"/>
              <w:rPr>
                <w:rFonts w:ascii="Times New Roman" w:hAnsi="Times New Roman"/>
                <w:lang w:val="kk-KZ"/>
              </w:rPr>
            </w:pPr>
            <w:r>
              <w:rPr>
                <w:rFonts w:ascii="Times New Roman" w:hAnsi="Times New Roman"/>
                <w:lang w:val="kk-KZ"/>
              </w:rPr>
              <w:t>265 155</w:t>
            </w:r>
          </w:p>
        </w:tc>
        <w:tc>
          <w:tcPr>
            <w:tcW w:w="1134" w:type="dxa"/>
            <w:tcBorders>
              <w:top w:val="single" w:sz="4" w:space="0" w:color="auto"/>
              <w:left w:val="single" w:sz="4" w:space="0" w:color="auto"/>
              <w:bottom w:val="single" w:sz="4" w:space="0" w:color="auto"/>
              <w:right w:val="single" w:sz="4" w:space="0" w:color="auto"/>
            </w:tcBorders>
          </w:tcPr>
          <w:p w:rsidR="003C62F6" w:rsidRPr="00511F67" w:rsidRDefault="003C62F6" w:rsidP="009F3DEF">
            <w:pPr>
              <w:pStyle w:val="a5"/>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C62F6" w:rsidRPr="00511F67" w:rsidRDefault="003C62F6" w:rsidP="009F3DEF">
            <w:pPr>
              <w:pStyle w:val="a5"/>
              <w:rPr>
                <w:rFonts w:ascii="Times New Roman" w:hAnsi="Times New Roman"/>
                <w:color w:val="00000A"/>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9F3DEF">
            <w:pPr>
              <w:ind w:left="360"/>
              <w:jc w:val="center"/>
              <w:rPr>
                <w:rFonts w:ascii="Times New Roman" w:hAnsi="Times New Roman"/>
              </w:rPr>
            </w:pPr>
          </w:p>
        </w:tc>
        <w:tc>
          <w:tcPr>
            <w:tcW w:w="11767" w:type="dxa"/>
            <w:gridSpan w:val="14"/>
          </w:tcPr>
          <w:p w:rsidR="003C62F6" w:rsidRPr="0010343A" w:rsidRDefault="003C62F6" w:rsidP="009F3DEF">
            <w:pPr>
              <w:jc w:val="center"/>
              <w:rPr>
                <w:rFonts w:ascii="Times New Roman" w:hAnsi="Times New Roman"/>
                <w:b/>
                <w:bCs/>
              </w:rPr>
            </w:pPr>
            <w:r w:rsidRPr="0010343A">
              <w:rPr>
                <w:rFonts w:ascii="Times New Roman" w:hAnsi="Times New Roman"/>
                <w:b/>
                <w:bCs/>
              </w:rPr>
              <w:t>Реагенты</w:t>
            </w:r>
            <w:r w:rsidRPr="0010343A">
              <w:rPr>
                <w:rFonts w:ascii="Times New Roman" w:hAnsi="Times New Roman"/>
                <w:b/>
                <w:bCs/>
                <w:i/>
              </w:rPr>
              <w:t xml:space="preserve"> </w:t>
            </w:r>
            <w:r w:rsidRPr="0010343A">
              <w:rPr>
                <w:rFonts w:ascii="Times New Roman" w:hAnsi="Times New Roman"/>
                <w:b/>
                <w:bCs/>
              </w:rPr>
              <w:t xml:space="preserve">для портативного флуоресцентного анализатора </w:t>
            </w:r>
            <w:r w:rsidRPr="0010343A">
              <w:rPr>
                <w:rFonts w:ascii="Times New Roman" w:hAnsi="Times New Roman"/>
                <w:b/>
                <w:bCs/>
                <w:spacing w:val="-1"/>
              </w:rPr>
              <w:t>Finecare FIA Meter Plus закрытого типа</w:t>
            </w:r>
          </w:p>
        </w:tc>
        <w:tc>
          <w:tcPr>
            <w:tcW w:w="1134" w:type="dxa"/>
          </w:tcPr>
          <w:p w:rsidR="003C62F6" w:rsidRPr="0010343A" w:rsidRDefault="003C62F6" w:rsidP="009F3DEF">
            <w:pPr>
              <w:jc w:val="center"/>
              <w:rPr>
                <w:rFonts w:ascii="Times New Roman" w:hAnsi="Times New Roman"/>
                <w:b/>
                <w:bCs/>
              </w:rPr>
            </w:pPr>
          </w:p>
        </w:tc>
        <w:tc>
          <w:tcPr>
            <w:tcW w:w="1417" w:type="dxa"/>
          </w:tcPr>
          <w:p w:rsidR="003C62F6" w:rsidRPr="0010343A" w:rsidRDefault="003C62F6" w:rsidP="009F3DEF">
            <w:pPr>
              <w:jc w:val="center"/>
              <w:rPr>
                <w:rFonts w:ascii="Times New Roman" w:hAnsi="Times New Roman"/>
                <w:b/>
                <w:bCs/>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rPr>
            </w:pPr>
          </w:p>
        </w:tc>
        <w:tc>
          <w:tcPr>
            <w:tcW w:w="1992" w:type="dxa"/>
            <w:gridSpan w:val="2"/>
          </w:tcPr>
          <w:p w:rsidR="003C62F6" w:rsidRPr="0010343A" w:rsidRDefault="003C62F6" w:rsidP="009F3DEF">
            <w:pPr>
              <w:rPr>
                <w:rFonts w:ascii="Times New Roman" w:hAnsi="Times New Roman"/>
              </w:rPr>
            </w:pPr>
            <w:r w:rsidRPr="0010343A">
              <w:rPr>
                <w:rFonts w:ascii="Times New Roman" w:hAnsi="Times New Roman"/>
              </w:rPr>
              <w:t>Набор реагентов</w:t>
            </w:r>
          </w:p>
        </w:tc>
        <w:tc>
          <w:tcPr>
            <w:tcW w:w="4955" w:type="dxa"/>
            <w:gridSpan w:val="3"/>
            <w:shd w:val="clear" w:color="auto" w:fill="auto"/>
            <w:vAlign w:val="center"/>
          </w:tcPr>
          <w:p w:rsidR="003C62F6" w:rsidRPr="0010343A" w:rsidRDefault="003C62F6" w:rsidP="009F3DEF">
            <w:pPr>
              <w:spacing w:after="0"/>
              <w:rPr>
                <w:rFonts w:ascii="Times New Roman" w:hAnsi="Times New Roman"/>
              </w:rPr>
            </w:pPr>
            <w:r w:rsidRPr="0010343A">
              <w:rPr>
                <w:rFonts w:ascii="Times New Roman" w:hAnsi="Times New Roman"/>
              </w:rPr>
              <w:t>Быстрый количественный тест на кардиологический</w:t>
            </w:r>
            <w:r w:rsidRPr="0010343A">
              <w:rPr>
                <w:rFonts w:ascii="Times New Roman" w:hAnsi="Times New Roman"/>
                <w:lang w:val="kk-KZ"/>
              </w:rPr>
              <w:t xml:space="preserve"> </w:t>
            </w:r>
            <w:proofErr w:type="spellStart"/>
            <w:r w:rsidRPr="0010343A">
              <w:rPr>
                <w:rFonts w:ascii="Times New Roman" w:hAnsi="Times New Roman"/>
              </w:rPr>
              <w:t>Тропонин</w:t>
            </w:r>
            <w:proofErr w:type="spellEnd"/>
            <w:r w:rsidRPr="0010343A">
              <w:rPr>
                <w:rFonts w:ascii="Times New Roman" w:hAnsi="Times New Roman"/>
              </w:rPr>
              <w:t xml:space="preserve"> I (</w:t>
            </w:r>
            <w:proofErr w:type="spellStart"/>
            <w:r w:rsidRPr="0010343A">
              <w:rPr>
                <w:rFonts w:ascii="Times New Roman" w:hAnsi="Times New Roman"/>
              </w:rPr>
              <w:t>cTn</w:t>
            </w:r>
            <w:proofErr w:type="spellEnd"/>
            <w:r w:rsidRPr="0010343A">
              <w:rPr>
                <w:rFonts w:ascii="Times New Roman" w:hAnsi="Times New Roman"/>
              </w:rPr>
              <w:t xml:space="preserve"> I) для портативного флуоресцентного анализатора Finecare FIA Meter Plus. В составе набора 25 специальных картриджей, идентификационный чип картриджей, буфер.</w:t>
            </w:r>
          </w:p>
        </w:tc>
        <w:tc>
          <w:tcPr>
            <w:tcW w:w="851" w:type="dxa"/>
            <w:gridSpan w:val="2"/>
            <w:tcBorders>
              <w:right w:val="single" w:sz="4" w:space="0" w:color="auto"/>
            </w:tcBorders>
          </w:tcPr>
          <w:p w:rsidR="003C62F6" w:rsidRPr="0010343A" w:rsidRDefault="003C62F6" w:rsidP="009F3DEF">
            <w:pPr>
              <w:jc w:val="center"/>
              <w:rPr>
                <w:rFonts w:ascii="Times New Roman" w:hAnsi="Times New Roman"/>
              </w:rPr>
            </w:pPr>
            <w:r w:rsidRPr="0010343A">
              <w:rPr>
                <w:rFonts w:ascii="Times New Roman" w:hAnsi="Times New Roman"/>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E50AA2" w:rsidRDefault="00E50AA2" w:rsidP="009F3DEF">
            <w:pPr>
              <w:jc w:val="center"/>
              <w:rPr>
                <w:rFonts w:ascii="Times New Roman" w:hAnsi="Times New Roman"/>
                <w:color w:val="000000"/>
                <w:lang w:val="en-US"/>
              </w:rPr>
            </w:pPr>
            <w:r>
              <w:rPr>
                <w:rFonts w:ascii="Times New Roman" w:hAnsi="Times New Roman"/>
                <w:color w:val="000000"/>
                <w:lang w:val="en-US"/>
              </w:rPr>
              <w:t>11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AB3096" w:rsidRDefault="003C62F6" w:rsidP="009F3DEF">
            <w:pPr>
              <w:jc w:val="center"/>
              <w:rPr>
                <w:rFonts w:ascii="Times New Roman" w:hAnsi="Times New Roman"/>
                <w:color w:val="000000"/>
                <w:lang w:val="kk-KZ"/>
              </w:rPr>
            </w:pPr>
            <w:r>
              <w:rPr>
                <w:rFonts w:ascii="Times New Roman" w:hAnsi="Times New Roman"/>
                <w:color w:val="000000"/>
                <w:lang w:val="kk-KZ"/>
              </w:rPr>
              <w:t>103 200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AB3096"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rPr>
            </w:pPr>
          </w:p>
        </w:tc>
        <w:tc>
          <w:tcPr>
            <w:tcW w:w="1992" w:type="dxa"/>
            <w:gridSpan w:val="2"/>
          </w:tcPr>
          <w:p w:rsidR="003C62F6" w:rsidRPr="0010343A" w:rsidRDefault="003C62F6" w:rsidP="009F3DEF">
            <w:pPr>
              <w:rPr>
                <w:rFonts w:ascii="Times New Roman" w:hAnsi="Times New Roman"/>
              </w:rPr>
            </w:pPr>
            <w:r w:rsidRPr="0010343A">
              <w:rPr>
                <w:rFonts w:ascii="Times New Roman" w:hAnsi="Times New Roman"/>
              </w:rPr>
              <w:t>Набор реагентов</w:t>
            </w:r>
          </w:p>
        </w:tc>
        <w:tc>
          <w:tcPr>
            <w:tcW w:w="4955" w:type="dxa"/>
            <w:gridSpan w:val="3"/>
            <w:shd w:val="clear" w:color="auto" w:fill="auto"/>
            <w:vAlign w:val="center"/>
          </w:tcPr>
          <w:p w:rsidR="003C62F6" w:rsidRPr="0010343A" w:rsidRDefault="003C62F6" w:rsidP="009F3DEF">
            <w:pPr>
              <w:spacing w:after="0"/>
              <w:rPr>
                <w:rFonts w:ascii="Times New Roman" w:hAnsi="Times New Roman"/>
                <w:b/>
              </w:rPr>
            </w:pPr>
            <w:r w:rsidRPr="0010343A">
              <w:rPr>
                <w:rFonts w:ascii="Times New Roman" w:hAnsi="Times New Roman"/>
              </w:rPr>
              <w:t xml:space="preserve">Быстрый количественный экспресс-тест на </w:t>
            </w:r>
            <w:r w:rsidRPr="0010343A">
              <w:rPr>
                <w:rFonts w:ascii="Times New Roman" w:hAnsi="Times New Roman"/>
                <w:lang w:val="en-US"/>
              </w:rPr>
              <w:t>D</w:t>
            </w:r>
            <w:r w:rsidRPr="0010343A">
              <w:rPr>
                <w:rFonts w:ascii="Times New Roman" w:hAnsi="Times New Roman"/>
              </w:rPr>
              <w:t>-</w:t>
            </w:r>
            <w:r w:rsidRPr="0010343A">
              <w:rPr>
                <w:rFonts w:ascii="Times New Roman" w:hAnsi="Times New Roman"/>
                <w:lang w:val="en-US"/>
              </w:rPr>
              <w:t>Dimer</w:t>
            </w:r>
            <w:r w:rsidRPr="0010343A">
              <w:rPr>
                <w:rFonts w:ascii="Times New Roman" w:hAnsi="Times New Roman"/>
              </w:rPr>
              <w:t xml:space="preserve">, для портативного флуоресцентного </w:t>
            </w:r>
            <w:r w:rsidRPr="0010343A">
              <w:rPr>
                <w:rFonts w:ascii="Times New Roman" w:hAnsi="Times New Roman"/>
              </w:rPr>
              <w:lastRenderedPageBreak/>
              <w:t xml:space="preserve">анализатора </w:t>
            </w:r>
            <w:r w:rsidRPr="0010343A">
              <w:rPr>
                <w:rFonts w:ascii="Times New Roman" w:hAnsi="Times New Roman"/>
                <w:spacing w:val="-1"/>
              </w:rPr>
              <w:t>Finecare FIA Meter Plus. В составе набора 25 специальных картриджей, идентификационный чип картриджей, буфер.</w:t>
            </w:r>
          </w:p>
        </w:tc>
        <w:tc>
          <w:tcPr>
            <w:tcW w:w="851" w:type="dxa"/>
            <w:gridSpan w:val="2"/>
            <w:tcBorders>
              <w:right w:val="single" w:sz="4" w:space="0" w:color="auto"/>
            </w:tcBorders>
            <w:vAlign w:val="center"/>
          </w:tcPr>
          <w:p w:rsidR="003C62F6" w:rsidRPr="0010343A" w:rsidRDefault="003C62F6" w:rsidP="009F3DEF">
            <w:pPr>
              <w:jc w:val="center"/>
              <w:rPr>
                <w:rFonts w:ascii="Times New Roman" w:hAnsi="Times New Roman"/>
              </w:rPr>
            </w:pPr>
            <w:r w:rsidRPr="0010343A">
              <w:rPr>
                <w:rFonts w:ascii="Times New Roman" w:hAnsi="Times New Roman"/>
              </w:rPr>
              <w:lastRenderedPageBreak/>
              <w:t>упак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E50AA2" w:rsidRDefault="00E50AA2" w:rsidP="009F3DEF">
            <w:pPr>
              <w:jc w:val="center"/>
              <w:rPr>
                <w:rFonts w:ascii="Times New Roman" w:eastAsia="Times New Roman" w:hAnsi="Times New Roman"/>
                <w:color w:val="000000"/>
                <w:lang w:val="en-US"/>
              </w:rPr>
            </w:pPr>
            <w:r>
              <w:rPr>
                <w:rFonts w:ascii="Times New Roman" w:eastAsia="Times New Roman" w:hAnsi="Times New Roman"/>
                <w:color w:val="000000"/>
              </w:rPr>
              <w:t>2</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5B7DE3" w:rsidRDefault="003C62F6" w:rsidP="009F3DEF">
            <w:pPr>
              <w:jc w:val="center"/>
              <w:rPr>
                <w:rFonts w:ascii="Times New Roman" w:hAnsi="Times New Roman"/>
                <w:color w:val="000000"/>
                <w:lang w:val="kk-KZ"/>
              </w:rPr>
            </w:pPr>
            <w:r>
              <w:rPr>
                <w:rFonts w:ascii="Times New Roman" w:hAnsi="Times New Roman"/>
                <w:color w:val="000000"/>
                <w:lang w:val="kk-KZ"/>
              </w:rPr>
              <w:t>91 400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AB3096"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rPr>
            </w:pPr>
          </w:p>
        </w:tc>
        <w:tc>
          <w:tcPr>
            <w:tcW w:w="1992" w:type="dxa"/>
            <w:gridSpan w:val="2"/>
          </w:tcPr>
          <w:p w:rsidR="003C62F6" w:rsidRPr="0010343A" w:rsidRDefault="003C62F6" w:rsidP="009F3DEF">
            <w:pPr>
              <w:rPr>
                <w:rFonts w:ascii="Times New Roman" w:hAnsi="Times New Roman"/>
              </w:rPr>
            </w:pPr>
            <w:r w:rsidRPr="0010343A">
              <w:rPr>
                <w:rFonts w:ascii="Times New Roman" w:hAnsi="Times New Roman"/>
              </w:rPr>
              <w:t>Набор реагентов</w:t>
            </w:r>
          </w:p>
        </w:tc>
        <w:tc>
          <w:tcPr>
            <w:tcW w:w="4955" w:type="dxa"/>
            <w:gridSpan w:val="3"/>
            <w:shd w:val="clear" w:color="auto" w:fill="auto"/>
            <w:vAlign w:val="center"/>
          </w:tcPr>
          <w:p w:rsidR="003C62F6" w:rsidRPr="0010343A" w:rsidRDefault="003C62F6" w:rsidP="009F3DEF">
            <w:pPr>
              <w:spacing w:after="0"/>
              <w:rPr>
                <w:rFonts w:ascii="Times New Roman" w:hAnsi="Times New Roman"/>
              </w:rPr>
            </w:pPr>
            <w:r w:rsidRPr="0010343A">
              <w:rPr>
                <w:rFonts w:ascii="Times New Roman" w:hAnsi="Times New Roman"/>
              </w:rPr>
              <w:t>Быстрый количественный тест на гликированный</w:t>
            </w:r>
            <w:r w:rsidRPr="0010343A">
              <w:rPr>
                <w:rFonts w:ascii="Times New Roman" w:hAnsi="Times New Roman"/>
                <w:lang w:val="kk-KZ"/>
              </w:rPr>
              <w:t xml:space="preserve"> </w:t>
            </w:r>
            <w:r w:rsidRPr="0010343A">
              <w:rPr>
                <w:rFonts w:ascii="Times New Roman" w:hAnsi="Times New Roman"/>
              </w:rPr>
              <w:t>гемоглобин (HbA1c) для портативного флуоресцентного анализатора Finecare FIA Meter Plus. В составе набора 25 специальных картриджей, идентификационный чип картриджей, буфер.</w:t>
            </w:r>
          </w:p>
        </w:tc>
        <w:tc>
          <w:tcPr>
            <w:tcW w:w="851" w:type="dxa"/>
            <w:gridSpan w:val="2"/>
            <w:tcBorders>
              <w:right w:val="single" w:sz="4" w:space="0" w:color="auto"/>
            </w:tcBorders>
          </w:tcPr>
          <w:p w:rsidR="003C62F6" w:rsidRPr="0010343A" w:rsidRDefault="003C62F6" w:rsidP="009F3DEF">
            <w:pPr>
              <w:jc w:val="center"/>
              <w:rPr>
                <w:rFonts w:ascii="Times New Roman" w:hAnsi="Times New Roman"/>
              </w:rPr>
            </w:pPr>
            <w:r w:rsidRPr="0010343A">
              <w:rPr>
                <w:rFonts w:ascii="Times New Roman" w:hAnsi="Times New Roman"/>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E50AA2" w:rsidRDefault="00E50AA2" w:rsidP="009F3DEF">
            <w:pPr>
              <w:jc w:val="center"/>
              <w:rPr>
                <w:rFonts w:ascii="Times New Roman" w:hAnsi="Times New Roman"/>
                <w:color w:val="000000"/>
                <w:lang w:val="en-US"/>
              </w:rPr>
            </w:pPr>
            <w:r>
              <w:rPr>
                <w:rFonts w:ascii="Times New Roman" w:hAnsi="Times New Roman"/>
                <w:color w:val="000000"/>
                <w:lang w:val="en-US"/>
              </w:rPr>
              <w:t>16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AB3096" w:rsidRDefault="003C62F6" w:rsidP="009F3DEF">
            <w:pPr>
              <w:jc w:val="center"/>
              <w:rPr>
                <w:rFonts w:ascii="Times New Roman" w:hAnsi="Times New Roman"/>
                <w:color w:val="000000"/>
                <w:lang w:val="kk-KZ"/>
              </w:rPr>
            </w:pPr>
            <w:r>
              <w:rPr>
                <w:rFonts w:ascii="Times New Roman" w:hAnsi="Times New Roman"/>
                <w:color w:val="000000"/>
                <w:lang w:val="kk-KZ"/>
              </w:rPr>
              <w:t>65 200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AB3096"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5C39A4">
            <w:pPr>
              <w:numPr>
                <w:ilvl w:val="0"/>
                <w:numId w:val="15"/>
              </w:numPr>
              <w:spacing w:after="0" w:line="240" w:lineRule="auto"/>
              <w:jc w:val="center"/>
              <w:rPr>
                <w:rFonts w:ascii="Times New Roman" w:hAnsi="Times New Roman"/>
              </w:rPr>
            </w:pPr>
          </w:p>
        </w:tc>
        <w:tc>
          <w:tcPr>
            <w:tcW w:w="1992" w:type="dxa"/>
            <w:gridSpan w:val="2"/>
          </w:tcPr>
          <w:p w:rsidR="003C62F6" w:rsidRPr="0010343A" w:rsidRDefault="003C62F6" w:rsidP="009F3DEF">
            <w:pPr>
              <w:rPr>
                <w:rFonts w:ascii="Times New Roman" w:hAnsi="Times New Roman"/>
              </w:rPr>
            </w:pPr>
            <w:r w:rsidRPr="0010343A">
              <w:rPr>
                <w:rFonts w:ascii="Times New Roman" w:hAnsi="Times New Roman"/>
              </w:rPr>
              <w:t>Набор реагентов</w:t>
            </w:r>
          </w:p>
        </w:tc>
        <w:tc>
          <w:tcPr>
            <w:tcW w:w="4955" w:type="dxa"/>
            <w:gridSpan w:val="3"/>
          </w:tcPr>
          <w:p w:rsidR="003C62F6" w:rsidRPr="0010343A" w:rsidRDefault="003C62F6" w:rsidP="009F3DEF">
            <w:pPr>
              <w:spacing w:after="0"/>
              <w:rPr>
                <w:rFonts w:ascii="Times New Roman" w:hAnsi="Times New Roman"/>
              </w:rPr>
            </w:pPr>
            <w:r w:rsidRPr="0010343A">
              <w:rPr>
                <w:rFonts w:ascii="Times New Roman" w:hAnsi="Times New Roman"/>
              </w:rPr>
              <w:t xml:space="preserve">Быстрый количественный тест на </w:t>
            </w:r>
            <w:proofErr w:type="spellStart"/>
            <w:r w:rsidRPr="0010343A">
              <w:rPr>
                <w:rFonts w:ascii="Times New Roman" w:hAnsi="Times New Roman"/>
              </w:rPr>
              <w:t>прокальцитонин</w:t>
            </w:r>
            <w:proofErr w:type="spellEnd"/>
            <w:r w:rsidRPr="0010343A">
              <w:rPr>
                <w:rFonts w:ascii="Times New Roman" w:hAnsi="Times New Roman"/>
                <w:lang w:val="kk-KZ"/>
              </w:rPr>
              <w:t xml:space="preserve"> </w:t>
            </w:r>
            <w:r w:rsidR="00E50AA2">
              <w:rPr>
                <w:rFonts w:ascii="Times New Roman" w:hAnsi="Times New Roman"/>
              </w:rPr>
              <w:t>(P</w:t>
            </w:r>
            <w:r w:rsidR="00E50AA2">
              <w:rPr>
                <w:rFonts w:ascii="Times New Roman" w:hAnsi="Times New Roman"/>
                <w:lang w:val="en-US"/>
              </w:rPr>
              <w:t>SA</w:t>
            </w:r>
            <w:r w:rsidRPr="0010343A">
              <w:rPr>
                <w:rFonts w:ascii="Times New Roman" w:hAnsi="Times New Roman"/>
              </w:rPr>
              <w:t>) для портативного флуоресцентного анализатора Finecare FIA Meter Plus. В составе набора 25 специальных картриджей, идентификационный чип картриджей, буфер.</w:t>
            </w:r>
          </w:p>
        </w:tc>
        <w:tc>
          <w:tcPr>
            <w:tcW w:w="851" w:type="dxa"/>
            <w:gridSpan w:val="2"/>
            <w:tcBorders>
              <w:right w:val="single" w:sz="4" w:space="0" w:color="auto"/>
            </w:tcBorders>
            <w:vAlign w:val="center"/>
          </w:tcPr>
          <w:p w:rsidR="003C62F6" w:rsidRPr="0010343A" w:rsidRDefault="003C62F6" w:rsidP="009F3DEF">
            <w:pPr>
              <w:jc w:val="center"/>
              <w:rPr>
                <w:rFonts w:ascii="Times New Roman" w:hAnsi="Times New Roman"/>
              </w:rPr>
            </w:pPr>
            <w:r w:rsidRPr="0010343A">
              <w:rPr>
                <w:rFonts w:ascii="Times New Roman" w:hAnsi="Times New Roman"/>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62F6" w:rsidRPr="00E50AA2" w:rsidRDefault="00E50AA2" w:rsidP="009F3DEF">
            <w:pPr>
              <w:jc w:val="center"/>
              <w:rPr>
                <w:rFonts w:ascii="Times New Roman" w:hAnsi="Times New Roman"/>
                <w:color w:val="000000"/>
                <w:lang w:val="en-US"/>
              </w:rPr>
            </w:pPr>
            <w:r>
              <w:rPr>
                <w:rFonts w:ascii="Times New Roman" w:hAnsi="Times New Roman"/>
                <w:color w:val="000000"/>
                <w:lang w:val="en-US"/>
              </w:rPr>
              <w:t>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62F6" w:rsidRPr="00AB3096" w:rsidRDefault="003C62F6" w:rsidP="009F3DEF">
            <w:pPr>
              <w:jc w:val="center"/>
              <w:rPr>
                <w:rFonts w:ascii="Times New Roman" w:hAnsi="Times New Roman"/>
                <w:color w:val="000000"/>
                <w:lang w:val="kk-KZ"/>
              </w:rPr>
            </w:pPr>
            <w:r>
              <w:rPr>
                <w:rFonts w:ascii="Times New Roman" w:hAnsi="Times New Roman"/>
                <w:color w:val="000000"/>
                <w:lang w:val="kk-KZ"/>
              </w:rPr>
              <w:t>95 800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2F6" w:rsidRPr="00AB3096" w:rsidRDefault="003C62F6"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3C62F6" w:rsidRDefault="003C62F6" w:rsidP="009F3DEF"/>
        </w:tc>
        <w:tc>
          <w:tcPr>
            <w:tcW w:w="1417" w:type="dxa"/>
            <w:tcBorders>
              <w:top w:val="single" w:sz="4" w:space="0" w:color="auto"/>
              <w:left w:val="single" w:sz="4" w:space="0" w:color="auto"/>
              <w:bottom w:val="single" w:sz="4" w:space="0" w:color="auto"/>
              <w:right w:val="single" w:sz="4" w:space="0" w:color="auto"/>
            </w:tcBorders>
          </w:tcPr>
          <w:p w:rsidR="003C62F6" w:rsidRPr="00E03E4E" w:rsidRDefault="003C62F6" w:rsidP="009F3DEF">
            <w:pPr>
              <w:rPr>
                <w:rFonts w:ascii="Times New Roman" w:hAnsi="Times New Roman"/>
                <w:color w:val="00000A"/>
                <w:sz w:val="24"/>
                <w:szCs w:val="24"/>
              </w:rPr>
            </w:pPr>
          </w:p>
        </w:tc>
      </w:tr>
      <w:tr w:rsidR="003C62F6" w:rsidRPr="0010343A" w:rsidTr="003C62F6">
        <w:trPr>
          <w:gridAfter w:val="2"/>
          <w:wAfter w:w="2616" w:type="dxa"/>
        </w:trPr>
        <w:tc>
          <w:tcPr>
            <w:tcW w:w="926" w:type="dxa"/>
            <w:shd w:val="clear" w:color="auto" w:fill="auto"/>
            <w:vAlign w:val="center"/>
          </w:tcPr>
          <w:p w:rsidR="003C62F6" w:rsidRPr="0010343A" w:rsidRDefault="003C62F6" w:rsidP="009F3DEF">
            <w:pPr>
              <w:ind w:left="360"/>
              <w:jc w:val="center"/>
              <w:rPr>
                <w:rFonts w:ascii="Times New Roman" w:hAnsi="Times New Roman"/>
              </w:rPr>
            </w:pPr>
          </w:p>
        </w:tc>
        <w:tc>
          <w:tcPr>
            <w:tcW w:w="11767" w:type="dxa"/>
            <w:gridSpan w:val="14"/>
          </w:tcPr>
          <w:p w:rsidR="003C62F6" w:rsidRPr="0010343A" w:rsidRDefault="003C62F6" w:rsidP="009F3DEF">
            <w:pPr>
              <w:jc w:val="center"/>
              <w:rPr>
                <w:rFonts w:ascii="Times New Roman" w:hAnsi="Times New Roman"/>
                <w:b/>
                <w:bCs/>
              </w:rPr>
            </w:pPr>
            <w:r w:rsidRPr="0010343A">
              <w:rPr>
                <w:rFonts w:ascii="Times New Roman" w:hAnsi="Times New Roman"/>
                <w:b/>
                <w:bCs/>
              </w:rPr>
              <w:t>Реагенты для системы анализа крови «ЕРОС»</w:t>
            </w:r>
          </w:p>
        </w:tc>
        <w:tc>
          <w:tcPr>
            <w:tcW w:w="1134" w:type="dxa"/>
            <w:tcBorders>
              <w:bottom w:val="single" w:sz="4" w:space="0" w:color="auto"/>
            </w:tcBorders>
          </w:tcPr>
          <w:p w:rsidR="003C62F6" w:rsidRPr="0010343A" w:rsidRDefault="003C62F6" w:rsidP="009F3DEF">
            <w:pPr>
              <w:jc w:val="center"/>
              <w:rPr>
                <w:rFonts w:ascii="Times New Roman" w:hAnsi="Times New Roman"/>
                <w:b/>
                <w:bCs/>
              </w:rPr>
            </w:pPr>
          </w:p>
        </w:tc>
        <w:tc>
          <w:tcPr>
            <w:tcW w:w="1417" w:type="dxa"/>
            <w:tcBorders>
              <w:bottom w:val="single" w:sz="4" w:space="0" w:color="auto"/>
            </w:tcBorders>
          </w:tcPr>
          <w:p w:rsidR="003C62F6" w:rsidRPr="0010343A" w:rsidRDefault="003C62F6" w:rsidP="009F3DEF">
            <w:pPr>
              <w:jc w:val="center"/>
              <w:rPr>
                <w:rFonts w:ascii="Times New Roman" w:hAnsi="Times New Roman"/>
                <w:b/>
                <w:bCs/>
              </w:rPr>
            </w:pPr>
          </w:p>
        </w:tc>
      </w:tr>
      <w:tr w:rsidR="00C75F41" w:rsidRPr="0010343A" w:rsidTr="009F3DEF">
        <w:trPr>
          <w:gridAfter w:val="2"/>
          <w:wAfter w:w="261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1992" w:type="dxa"/>
            <w:gridSpan w:val="2"/>
            <w:shd w:val="clear" w:color="auto" w:fill="auto"/>
            <w:vAlign w:val="center"/>
          </w:tcPr>
          <w:p w:rsidR="00C75F41" w:rsidRPr="0010343A" w:rsidRDefault="00C75F41" w:rsidP="009F3DEF">
            <w:pPr>
              <w:rPr>
                <w:rFonts w:ascii="Times New Roman" w:hAnsi="Times New Roman"/>
              </w:rPr>
            </w:pPr>
            <w:r w:rsidRPr="0010343A">
              <w:rPr>
                <w:rFonts w:ascii="Times New Roman" w:hAnsi="Times New Roman"/>
              </w:rPr>
              <w:t>Расходный материал</w:t>
            </w:r>
          </w:p>
        </w:tc>
        <w:tc>
          <w:tcPr>
            <w:tcW w:w="4955" w:type="dxa"/>
            <w:gridSpan w:val="3"/>
            <w:shd w:val="clear" w:color="auto" w:fill="auto"/>
            <w:vAlign w:val="center"/>
          </w:tcPr>
          <w:p w:rsidR="00C75F41" w:rsidRPr="0010343A" w:rsidRDefault="00C75F41" w:rsidP="009F3DEF">
            <w:pPr>
              <w:spacing w:after="0"/>
              <w:rPr>
                <w:rFonts w:ascii="Times New Roman" w:hAnsi="Times New Roman"/>
              </w:rPr>
            </w:pPr>
            <w:r w:rsidRPr="0010343A">
              <w:rPr>
                <w:rFonts w:ascii="Times New Roman" w:hAnsi="Times New Roman"/>
              </w:rPr>
              <w:t>Шприцы с сухим гепарином для анализа</w:t>
            </w:r>
          </w:p>
          <w:p w:rsidR="00C75F41" w:rsidRPr="0010343A" w:rsidRDefault="00C75F41" w:rsidP="009F3DEF">
            <w:pPr>
              <w:spacing w:after="0"/>
              <w:rPr>
                <w:rFonts w:ascii="Times New Roman" w:hAnsi="Times New Roman"/>
              </w:rPr>
            </w:pPr>
            <w:r w:rsidRPr="0010343A">
              <w:rPr>
                <w:rFonts w:ascii="Times New Roman" w:hAnsi="Times New Roman"/>
              </w:rPr>
              <w:t xml:space="preserve">газов крови 2 мл. </w:t>
            </w:r>
            <w:proofErr w:type="spellStart"/>
            <w:r w:rsidRPr="0010343A">
              <w:rPr>
                <w:rFonts w:ascii="Times New Roman" w:hAnsi="Times New Roman"/>
              </w:rPr>
              <w:t>Луер</w:t>
            </w:r>
            <w:proofErr w:type="spellEnd"/>
            <w:r w:rsidRPr="0010343A">
              <w:rPr>
                <w:rFonts w:ascii="Times New Roman" w:hAnsi="Times New Roman"/>
              </w:rPr>
              <w:t xml:space="preserve"> слип (</w:t>
            </w:r>
            <w:proofErr w:type="spellStart"/>
            <w:r w:rsidRPr="0010343A">
              <w:rPr>
                <w:rFonts w:ascii="Times New Roman" w:hAnsi="Times New Roman"/>
              </w:rPr>
              <w:t>LuerSlip</w:t>
            </w:r>
            <w:proofErr w:type="spellEnd"/>
            <w:r w:rsidRPr="0010343A">
              <w:rPr>
                <w:rFonts w:ascii="Times New Roman" w:hAnsi="Times New Roman"/>
              </w:rPr>
              <w:t xml:space="preserve"> 2 </w:t>
            </w:r>
            <w:proofErr w:type="spellStart"/>
            <w:r w:rsidRPr="0010343A">
              <w:rPr>
                <w:rFonts w:ascii="Times New Roman" w:hAnsi="Times New Roman"/>
              </w:rPr>
              <w:t>ml</w:t>
            </w:r>
            <w:proofErr w:type="spellEnd"/>
          </w:p>
          <w:p w:rsidR="00C75F41" w:rsidRPr="0010343A" w:rsidRDefault="00C75F41" w:rsidP="009F3DEF">
            <w:pPr>
              <w:spacing w:after="0"/>
              <w:rPr>
                <w:rFonts w:ascii="Times New Roman" w:hAnsi="Times New Roman"/>
              </w:rPr>
            </w:pPr>
            <w:r w:rsidRPr="0010343A">
              <w:rPr>
                <w:rFonts w:ascii="Times New Roman" w:hAnsi="Times New Roman"/>
              </w:rPr>
              <w:t>(50/80 M.E.)), №50</w:t>
            </w:r>
          </w:p>
        </w:tc>
        <w:tc>
          <w:tcPr>
            <w:tcW w:w="851" w:type="dxa"/>
            <w:gridSpan w:val="2"/>
            <w:tcBorders>
              <w:right w:val="single" w:sz="4" w:space="0" w:color="auto"/>
            </w:tcBorders>
            <w:shd w:val="clear" w:color="auto" w:fill="auto"/>
            <w:vAlign w:val="center"/>
          </w:tcPr>
          <w:p w:rsidR="00C75F41" w:rsidRPr="0010343A" w:rsidRDefault="00C75F41" w:rsidP="009F3DEF">
            <w:pPr>
              <w:jc w:val="center"/>
              <w:rPr>
                <w:rFonts w:ascii="Times New Roman" w:hAnsi="Times New Roman"/>
              </w:rPr>
            </w:pPr>
            <w:r w:rsidRPr="0010343A">
              <w:rPr>
                <w:rFonts w:ascii="Times New Roman" w:hAnsi="Times New Roman"/>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F41" w:rsidRPr="00A043A5" w:rsidRDefault="005622D5" w:rsidP="009F3DEF">
            <w:pPr>
              <w:jc w:val="center"/>
              <w:rPr>
                <w:rFonts w:ascii="Times New Roman" w:hAnsi="Times New Roman"/>
                <w:color w:val="000000"/>
                <w:lang w:val="kk-KZ"/>
              </w:rPr>
            </w:pPr>
            <w:r>
              <w:rPr>
                <w:rFonts w:ascii="Times New Roman" w:hAnsi="Times New Roman"/>
                <w:color w:val="000000"/>
                <w:lang w:val="kk-KZ"/>
              </w:rPr>
              <w:t>3</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5F41" w:rsidRPr="00A043A5" w:rsidRDefault="00C75F41" w:rsidP="009F3DEF">
            <w:pPr>
              <w:jc w:val="center"/>
              <w:rPr>
                <w:rFonts w:ascii="Times New Roman" w:hAnsi="Times New Roman"/>
                <w:color w:val="000000"/>
                <w:lang w:val="kk-KZ"/>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75F41" w:rsidRPr="00AB3096" w:rsidRDefault="00C75F41"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C75F41" w:rsidRPr="00A043A5" w:rsidRDefault="00C75F41" w:rsidP="009F3DEF">
            <w:pPr>
              <w:jc w:val="center"/>
              <w:rPr>
                <w:rFonts w:ascii="Times New Roman" w:hAnsi="Times New Roman"/>
                <w:color w:val="000000"/>
                <w:lang w:val="kk-KZ"/>
              </w:rPr>
            </w:pPr>
            <w:r>
              <w:rPr>
                <w:rFonts w:ascii="Times New Roman" w:hAnsi="Times New Roman"/>
                <w:color w:val="000000"/>
                <w:lang w:val="kk-KZ"/>
              </w:rPr>
              <w:t>31 000</w:t>
            </w:r>
          </w:p>
        </w:tc>
        <w:tc>
          <w:tcPr>
            <w:tcW w:w="1417" w:type="dxa"/>
            <w:tcBorders>
              <w:top w:val="single" w:sz="4" w:space="0" w:color="auto"/>
              <w:left w:val="single" w:sz="4" w:space="0" w:color="auto"/>
              <w:bottom w:val="single" w:sz="4" w:space="0" w:color="auto"/>
              <w:right w:val="single" w:sz="4" w:space="0" w:color="auto"/>
            </w:tcBorders>
          </w:tcPr>
          <w:p w:rsidR="00C75F41" w:rsidRPr="00E03E4E" w:rsidRDefault="00C75F41" w:rsidP="009F3DEF">
            <w:pPr>
              <w:rPr>
                <w:rFonts w:ascii="Times New Roman" w:hAnsi="Times New Roman"/>
                <w:color w:val="00000A"/>
                <w:sz w:val="24"/>
                <w:szCs w:val="24"/>
              </w:rPr>
            </w:pPr>
          </w:p>
        </w:tc>
      </w:tr>
      <w:tr w:rsidR="00C75F41" w:rsidRPr="0010343A" w:rsidTr="003C62F6">
        <w:trPr>
          <w:gridAfter w:val="2"/>
          <w:wAfter w:w="2616" w:type="dxa"/>
        </w:trPr>
        <w:tc>
          <w:tcPr>
            <w:tcW w:w="13827" w:type="dxa"/>
            <w:gridSpan w:val="16"/>
            <w:tcBorders>
              <w:right w:val="single" w:sz="4" w:space="0" w:color="auto"/>
            </w:tcBorders>
            <w:shd w:val="clear" w:color="auto" w:fill="auto"/>
            <w:vAlign w:val="center"/>
          </w:tcPr>
          <w:p w:rsidR="00C75F41" w:rsidRPr="003A402B" w:rsidRDefault="00C75F41" w:rsidP="009F3DEF">
            <w:pPr>
              <w:spacing w:after="0"/>
              <w:jc w:val="center"/>
              <w:rPr>
                <w:rFonts w:ascii="Times New Roman" w:hAnsi="Times New Roman"/>
                <w:b/>
                <w:bCs/>
              </w:rPr>
            </w:pPr>
            <w:r w:rsidRPr="003A402B">
              <w:rPr>
                <w:rFonts w:ascii="Times New Roman" w:hAnsi="Times New Roman"/>
                <w:b/>
                <w:bCs/>
              </w:rPr>
              <w:t>Анализатор портативный клинический Мод. I-STAT 1Wireless Analyzer</w:t>
            </w:r>
          </w:p>
        </w:tc>
        <w:tc>
          <w:tcPr>
            <w:tcW w:w="1417" w:type="dxa"/>
            <w:tcBorders>
              <w:right w:val="single" w:sz="4" w:space="0" w:color="auto"/>
            </w:tcBorders>
          </w:tcPr>
          <w:p w:rsidR="00C75F41" w:rsidRPr="003A402B" w:rsidRDefault="00C75F41" w:rsidP="009F3DEF">
            <w:pPr>
              <w:spacing w:after="0"/>
              <w:jc w:val="center"/>
              <w:rPr>
                <w:rFonts w:ascii="Times New Roman" w:hAnsi="Times New Roman"/>
                <w:b/>
                <w:bCs/>
              </w:rPr>
            </w:pPr>
          </w:p>
        </w:tc>
      </w:tr>
      <w:tr w:rsidR="00C75F41" w:rsidRPr="0010343A" w:rsidTr="003C62F6">
        <w:trPr>
          <w:gridAfter w:val="2"/>
          <w:wAfter w:w="2616" w:type="dxa"/>
        </w:trPr>
        <w:tc>
          <w:tcPr>
            <w:tcW w:w="926" w:type="dxa"/>
            <w:tcBorders>
              <w:right w:val="single" w:sz="4" w:space="0" w:color="auto"/>
            </w:tcBorders>
            <w:shd w:val="clear" w:color="auto" w:fill="auto"/>
            <w:vAlign w:val="center"/>
          </w:tcPr>
          <w:p w:rsidR="00C75F41" w:rsidRPr="00514621" w:rsidRDefault="00C75F41" w:rsidP="005C39A4">
            <w:pPr>
              <w:pStyle w:val="a8"/>
              <w:numPr>
                <w:ilvl w:val="0"/>
                <w:numId w:val="15"/>
              </w:numPr>
              <w:jc w:val="center"/>
              <w:rPr>
                <w:rFonts w:ascii="Times New Roman" w:hAnsi="Times New Roman"/>
                <w:bCs/>
              </w:rPr>
            </w:pPr>
          </w:p>
        </w:tc>
        <w:tc>
          <w:tcPr>
            <w:tcW w:w="1992" w:type="dxa"/>
            <w:gridSpan w:val="2"/>
            <w:tcBorders>
              <w:right w:val="single" w:sz="4" w:space="0" w:color="auto"/>
            </w:tcBorders>
            <w:shd w:val="clear" w:color="auto" w:fill="auto"/>
            <w:vAlign w:val="center"/>
          </w:tcPr>
          <w:p w:rsidR="00C75F41" w:rsidRPr="00514621" w:rsidRDefault="00C75F41" w:rsidP="009F3DEF">
            <w:pPr>
              <w:rPr>
                <w:rFonts w:ascii="Times New Roman" w:hAnsi="Times New Roman"/>
              </w:rPr>
            </w:pPr>
            <w:r w:rsidRPr="00514621">
              <w:rPr>
                <w:rFonts w:ascii="Times New Roman" w:hAnsi="Times New Roman"/>
              </w:rPr>
              <w:t>Тест-карты для портативного анализатора критических состояний</w:t>
            </w:r>
          </w:p>
        </w:tc>
        <w:tc>
          <w:tcPr>
            <w:tcW w:w="4955" w:type="dxa"/>
            <w:gridSpan w:val="3"/>
            <w:tcBorders>
              <w:right w:val="single" w:sz="4" w:space="0" w:color="auto"/>
            </w:tcBorders>
            <w:shd w:val="clear" w:color="auto" w:fill="auto"/>
            <w:vAlign w:val="center"/>
          </w:tcPr>
          <w:p w:rsidR="00C75F41" w:rsidRPr="003A402B" w:rsidRDefault="00C75F41" w:rsidP="009F3DEF">
            <w:pPr>
              <w:spacing w:after="0"/>
              <w:jc w:val="center"/>
              <w:rPr>
                <w:rFonts w:ascii="Times New Roman" w:hAnsi="Times New Roman"/>
              </w:rPr>
            </w:pPr>
            <w:r w:rsidRPr="003A402B">
              <w:rPr>
                <w:rFonts w:ascii="Times New Roman" w:hAnsi="Times New Roman"/>
              </w:rPr>
              <w:t>Набор реагентов в виде специального картриджа для закрытой системы i-</w:t>
            </w:r>
            <w:proofErr w:type="spellStart"/>
            <w:r w:rsidRPr="003A402B">
              <w:rPr>
                <w:rFonts w:ascii="Times New Roman" w:hAnsi="Times New Roman"/>
              </w:rPr>
              <w:t>Stat</w:t>
            </w:r>
            <w:proofErr w:type="spellEnd"/>
            <w:r w:rsidRPr="003A402B">
              <w:rPr>
                <w:rFonts w:ascii="Times New Roman" w:hAnsi="Times New Roman"/>
              </w:rPr>
              <w:t xml:space="preserve">. Один картридж позволяет выполнить одновременно следующие тесты: </w:t>
            </w:r>
            <w:proofErr w:type="spellStart"/>
            <w:r w:rsidRPr="003A402B">
              <w:rPr>
                <w:rFonts w:ascii="Times New Roman" w:hAnsi="Times New Roman"/>
              </w:rPr>
              <w:t>Na</w:t>
            </w:r>
            <w:proofErr w:type="spellEnd"/>
            <w:r w:rsidRPr="003A402B">
              <w:rPr>
                <w:rFonts w:ascii="Times New Roman" w:hAnsi="Times New Roman"/>
              </w:rPr>
              <w:t xml:space="preserve">, K, </w:t>
            </w:r>
            <w:proofErr w:type="spellStart"/>
            <w:r w:rsidRPr="003A402B">
              <w:rPr>
                <w:rFonts w:ascii="Times New Roman" w:hAnsi="Times New Roman"/>
              </w:rPr>
              <w:t>pH</w:t>
            </w:r>
            <w:proofErr w:type="spellEnd"/>
            <w:r w:rsidRPr="003A402B">
              <w:rPr>
                <w:rFonts w:ascii="Times New Roman" w:hAnsi="Times New Roman"/>
              </w:rPr>
              <w:t>, pCO2, pO2, TCO2, HCO3, BE, sO2, гематокрита, гемоглобина. На борту картриджа должны быть встроенные чип позволяющий системе автоматически проводить идентификацию, калибровку, а также автоматическая система контроля качества. Время считывания картриджа не более 2 минут.</w:t>
            </w:r>
          </w:p>
        </w:tc>
        <w:tc>
          <w:tcPr>
            <w:tcW w:w="851" w:type="dxa"/>
            <w:gridSpan w:val="2"/>
            <w:tcBorders>
              <w:right w:val="single" w:sz="4" w:space="0" w:color="auto"/>
            </w:tcBorders>
            <w:shd w:val="clear" w:color="auto" w:fill="auto"/>
            <w:vAlign w:val="center"/>
          </w:tcPr>
          <w:p w:rsidR="00C75F41" w:rsidRPr="003A402B" w:rsidRDefault="00C75F41" w:rsidP="009F3DEF">
            <w:pPr>
              <w:spacing w:after="0"/>
              <w:jc w:val="center"/>
              <w:rPr>
                <w:rFonts w:ascii="Times New Roman" w:hAnsi="Times New Roman"/>
              </w:rPr>
            </w:pPr>
            <w:r w:rsidRPr="003A402B">
              <w:rPr>
                <w:rFonts w:ascii="Times New Roman" w:hAnsi="Times New Roman"/>
              </w:rPr>
              <w:t>упаковка</w:t>
            </w:r>
          </w:p>
        </w:tc>
        <w:tc>
          <w:tcPr>
            <w:tcW w:w="992" w:type="dxa"/>
            <w:tcBorders>
              <w:right w:val="single" w:sz="4" w:space="0" w:color="auto"/>
            </w:tcBorders>
            <w:shd w:val="clear" w:color="auto" w:fill="auto"/>
            <w:vAlign w:val="center"/>
          </w:tcPr>
          <w:p w:rsidR="00C75F41" w:rsidRPr="00CA4B8A" w:rsidRDefault="00C75F41" w:rsidP="009F3DEF">
            <w:pPr>
              <w:jc w:val="center"/>
              <w:rPr>
                <w:rFonts w:ascii="Times New Roman" w:hAnsi="Times New Roman"/>
                <w:bCs/>
              </w:rPr>
            </w:pPr>
            <w:r>
              <w:rPr>
                <w:rFonts w:ascii="Times New Roman" w:hAnsi="Times New Roman"/>
                <w:bCs/>
              </w:rPr>
              <w:t>5</w:t>
            </w:r>
          </w:p>
        </w:tc>
        <w:tc>
          <w:tcPr>
            <w:tcW w:w="1559" w:type="dxa"/>
            <w:gridSpan w:val="3"/>
            <w:tcBorders>
              <w:right w:val="single" w:sz="4" w:space="0" w:color="auto"/>
            </w:tcBorders>
            <w:shd w:val="clear" w:color="auto" w:fill="auto"/>
            <w:vAlign w:val="center"/>
          </w:tcPr>
          <w:p w:rsidR="00C75F41" w:rsidRPr="00CA4B8A" w:rsidRDefault="00C75F41" w:rsidP="009F3DEF">
            <w:pPr>
              <w:jc w:val="center"/>
              <w:rPr>
                <w:rFonts w:ascii="Times New Roman" w:hAnsi="Times New Roman"/>
                <w:bCs/>
              </w:rPr>
            </w:pPr>
          </w:p>
        </w:tc>
        <w:tc>
          <w:tcPr>
            <w:tcW w:w="1418" w:type="dxa"/>
            <w:gridSpan w:val="3"/>
            <w:tcBorders>
              <w:right w:val="single" w:sz="4" w:space="0" w:color="auto"/>
            </w:tcBorders>
            <w:shd w:val="clear" w:color="auto" w:fill="auto"/>
            <w:vAlign w:val="center"/>
          </w:tcPr>
          <w:p w:rsidR="00C75F41" w:rsidRPr="00CA4B8A" w:rsidRDefault="00C75F41" w:rsidP="009F3DEF">
            <w:pPr>
              <w:jc w:val="center"/>
              <w:rPr>
                <w:rFonts w:ascii="Times New Roman" w:hAnsi="Times New Roman"/>
                <w:bCs/>
              </w:rPr>
            </w:pPr>
          </w:p>
        </w:tc>
        <w:tc>
          <w:tcPr>
            <w:tcW w:w="1134" w:type="dxa"/>
            <w:tcBorders>
              <w:right w:val="single" w:sz="4" w:space="0" w:color="auto"/>
            </w:tcBorders>
            <w:shd w:val="clear" w:color="auto" w:fill="auto"/>
            <w:vAlign w:val="center"/>
          </w:tcPr>
          <w:p w:rsidR="00C75F41" w:rsidRPr="003A402B" w:rsidRDefault="00C75F41" w:rsidP="009F3DEF">
            <w:pPr>
              <w:jc w:val="center"/>
              <w:rPr>
                <w:rFonts w:ascii="Times New Roman" w:hAnsi="Times New Roman"/>
                <w:b/>
                <w:bCs/>
              </w:rPr>
            </w:pPr>
            <w:r>
              <w:rPr>
                <w:rFonts w:ascii="Times New Roman" w:hAnsi="Times New Roman"/>
                <w:bCs/>
              </w:rPr>
              <w:t>298 100</w:t>
            </w:r>
          </w:p>
        </w:tc>
        <w:tc>
          <w:tcPr>
            <w:tcW w:w="1417" w:type="dxa"/>
            <w:tcBorders>
              <w:right w:val="single" w:sz="4" w:space="0" w:color="auto"/>
            </w:tcBorders>
          </w:tcPr>
          <w:p w:rsidR="00C75F41" w:rsidRPr="00E03E4E" w:rsidRDefault="00C75F41" w:rsidP="009F3DEF">
            <w:pPr>
              <w:jc w:val="center"/>
              <w:rPr>
                <w:rFonts w:ascii="Times New Roman" w:hAnsi="Times New Roman"/>
                <w:color w:val="00000A"/>
                <w:sz w:val="24"/>
                <w:szCs w:val="24"/>
              </w:rPr>
            </w:pPr>
          </w:p>
        </w:tc>
      </w:tr>
      <w:tr w:rsidR="00C75F41" w:rsidRPr="0010343A" w:rsidTr="003C62F6">
        <w:trPr>
          <w:gridAfter w:val="2"/>
          <w:wAfter w:w="2616" w:type="dxa"/>
        </w:trPr>
        <w:tc>
          <w:tcPr>
            <w:tcW w:w="13827" w:type="dxa"/>
            <w:gridSpan w:val="16"/>
            <w:tcBorders>
              <w:right w:val="single" w:sz="4" w:space="0" w:color="auto"/>
            </w:tcBorders>
            <w:shd w:val="clear" w:color="auto" w:fill="auto"/>
            <w:vAlign w:val="center"/>
          </w:tcPr>
          <w:p w:rsidR="00C75F41" w:rsidRPr="00514621" w:rsidRDefault="00C75F41" w:rsidP="009F3DEF">
            <w:pPr>
              <w:spacing w:after="0"/>
              <w:jc w:val="center"/>
              <w:rPr>
                <w:rFonts w:ascii="Times New Roman" w:hAnsi="Times New Roman"/>
                <w:b/>
                <w:bCs/>
              </w:rPr>
            </w:pPr>
            <w:r w:rsidRPr="00514621">
              <w:rPr>
                <w:rFonts w:ascii="Times New Roman" w:hAnsi="Times New Roman"/>
                <w:b/>
                <w:bCs/>
              </w:rPr>
              <w:t>Реагенты и расходные материалы для автоматического коагулометра С3100</w:t>
            </w:r>
          </w:p>
        </w:tc>
        <w:tc>
          <w:tcPr>
            <w:tcW w:w="1417" w:type="dxa"/>
            <w:tcBorders>
              <w:right w:val="single" w:sz="4" w:space="0" w:color="auto"/>
            </w:tcBorders>
          </w:tcPr>
          <w:p w:rsidR="00C75F41" w:rsidRPr="00514621" w:rsidRDefault="00C75F41" w:rsidP="009F3DEF">
            <w:pPr>
              <w:spacing w:after="0"/>
              <w:jc w:val="center"/>
              <w:rPr>
                <w:rFonts w:ascii="Times New Roman" w:hAnsi="Times New Roman"/>
                <w:b/>
                <w:bCs/>
              </w:rPr>
            </w:pPr>
          </w:p>
        </w:tc>
      </w:tr>
      <w:tr w:rsidR="00C75F41" w:rsidRPr="0010343A" w:rsidTr="003C62F6">
        <w:trPr>
          <w:gridAfter w:val="2"/>
          <w:wAfter w:w="2616" w:type="dxa"/>
        </w:trPr>
        <w:tc>
          <w:tcPr>
            <w:tcW w:w="926" w:type="dxa"/>
            <w:tcBorders>
              <w:right w:val="single" w:sz="4" w:space="0" w:color="auto"/>
            </w:tcBorders>
            <w:shd w:val="clear" w:color="auto" w:fill="auto"/>
            <w:vAlign w:val="center"/>
          </w:tcPr>
          <w:p w:rsidR="00C75F41" w:rsidRPr="00514621" w:rsidRDefault="00C75F41" w:rsidP="005C39A4">
            <w:pPr>
              <w:pStyle w:val="a8"/>
              <w:numPr>
                <w:ilvl w:val="0"/>
                <w:numId w:val="15"/>
              </w:numPr>
              <w:jc w:val="center"/>
              <w:rPr>
                <w:rFonts w:ascii="Times New Roman" w:hAnsi="Times New Roman"/>
                <w:bCs/>
              </w:rPr>
            </w:pPr>
          </w:p>
        </w:tc>
        <w:tc>
          <w:tcPr>
            <w:tcW w:w="1992" w:type="dxa"/>
            <w:gridSpan w:val="2"/>
            <w:tcBorders>
              <w:right w:val="single" w:sz="4" w:space="0" w:color="auto"/>
            </w:tcBorders>
            <w:shd w:val="clear" w:color="auto" w:fill="auto"/>
            <w:vAlign w:val="center"/>
          </w:tcPr>
          <w:p w:rsidR="00C75F41" w:rsidRPr="00514621" w:rsidRDefault="00C75F41" w:rsidP="009F3DEF">
            <w:pPr>
              <w:rPr>
                <w:rFonts w:ascii="Times New Roman" w:hAnsi="Times New Roman"/>
              </w:rPr>
            </w:pPr>
            <w:r w:rsidRPr="00514621">
              <w:rPr>
                <w:rFonts w:ascii="Times New Roman" w:hAnsi="Times New Roman"/>
              </w:rPr>
              <w:t>Реакционные кюветы</w:t>
            </w:r>
          </w:p>
        </w:tc>
        <w:tc>
          <w:tcPr>
            <w:tcW w:w="4955" w:type="dxa"/>
            <w:gridSpan w:val="3"/>
            <w:tcBorders>
              <w:right w:val="single" w:sz="4" w:space="0" w:color="auto"/>
            </w:tcBorders>
            <w:shd w:val="clear" w:color="auto" w:fill="auto"/>
          </w:tcPr>
          <w:p w:rsidR="00C75F41" w:rsidRPr="00CE5D84" w:rsidRDefault="00C75F41" w:rsidP="009F3DEF">
            <w:pPr>
              <w:spacing w:after="0"/>
              <w:rPr>
                <w:rFonts w:ascii="Times New Roman" w:hAnsi="Times New Roman"/>
              </w:rPr>
            </w:pPr>
            <w:r w:rsidRPr="00CE5D84">
              <w:rPr>
                <w:rFonts w:ascii="Times New Roman" w:hAnsi="Times New Roman"/>
              </w:rPr>
              <w:t>Реакционные кюветы для автоматического коагулометра. Кюветы должны быть собраны в специальный рулон, по 1000 кювет в одном рулоне. Наличие специальной электронной тест-карты для совместимости рулона с кюветами со считывателем кодов коагулометра.</w:t>
            </w:r>
          </w:p>
        </w:tc>
        <w:tc>
          <w:tcPr>
            <w:tcW w:w="851" w:type="dxa"/>
            <w:gridSpan w:val="2"/>
            <w:tcBorders>
              <w:right w:val="single" w:sz="4" w:space="0" w:color="auto"/>
            </w:tcBorders>
            <w:shd w:val="clear" w:color="auto" w:fill="auto"/>
            <w:vAlign w:val="center"/>
          </w:tcPr>
          <w:p w:rsidR="00C75F41" w:rsidRPr="00CE5D84" w:rsidRDefault="00C75F41" w:rsidP="009F3DEF">
            <w:pPr>
              <w:spacing w:after="0"/>
              <w:jc w:val="center"/>
              <w:rPr>
                <w:rFonts w:ascii="Times New Roman" w:hAnsi="Times New Roman"/>
              </w:rPr>
            </w:pPr>
            <w:r w:rsidRPr="00CE5D84">
              <w:rPr>
                <w:rFonts w:ascii="Times New Roman" w:hAnsi="Times New Roman"/>
              </w:rPr>
              <w:t>упаковка</w:t>
            </w:r>
          </w:p>
        </w:tc>
        <w:tc>
          <w:tcPr>
            <w:tcW w:w="992" w:type="dxa"/>
            <w:tcBorders>
              <w:right w:val="single" w:sz="4" w:space="0" w:color="auto"/>
            </w:tcBorders>
            <w:shd w:val="clear" w:color="auto" w:fill="auto"/>
            <w:vAlign w:val="center"/>
          </w:tcPr>
          <w:p w:rsidR="00C75F41" w:rsidRPr="006B61E2" w:rsidRDefault="0018074D" w:rsidP="009F3DEF">
            <w:pPr>
              <w:jc w:val="center"/>
              <w:rPr>
                <w:rFonts w:ascii="Times New Roman" w:hAnsi="Times New Roman"/>
                <w:bCs/>
              </w:rPr>
            </w:pPr>
            <w:r>
              <w:rPr>
                <w:rFonts w:ascii="Times New Roman" w:hAnsi="Times New Roman"/>
                <w:bCs/>
              </w:rPr>
              <w:t>16</w:t>
            </w:r>
          </w:p>
        </w:tc>
        <w:tc>
          <w:tcPr>
            <w:tcW w:w="1559" w:type="dxa"/>
            <w:gridSpan w:val="3"/>
            <w:tcBorders>
              <w:right w:val="single" w:sz="4" w:space="0" w:color="auto"/>
            </w:tcBorders>
            <w:shd w:val="clear" w:color="auto" w:fill="auto"/>
            <w:vAlign w:val="center"/>
          </w:tcPr>
          <w:p w:rsidR="00C75F41" w:rsidRPr="006B61E2" w:rsidRDefault="00C75F41" w:rsidP="009F3DEF">
            <w:pPr>
              <w:jc w:val="center"/>
              <w:rPr>
                <w:rFonts w:ascii="Times New Roman" w:hAnsi="Times New Roman"/>
                <w:bCs/>
              </w:rPr>
            </w:pPr>
          </w:p>
        </w:tc>
        <w:tc>
          <w:tcPr>
            <w:tcW w:w="1418" w:type="dxa"/>
            <w:gridSpan w:val="3"/>
            <w:tcBorders>
              <w:right w:val="single" w:sz="4" w:space="0" w:color="auto"/>
            </w:tcBorders>
            <w:shd w:val="clear" w:color="auto" w:fill="auto"/>
            <w:vAlign w:val="center"/>
          </w:tcPr>
          <w:p w:rsidR="00C75F41" w:rsidRPr="006B61E2" w:rsidRDefault="00C75F41" w:rsidP="009F3DEF">
            <w:pPr>
              <w:jc w:val="center"/>
              <w:rPr>
                <w:rFonts w:ascii="Times New Roman" w:hAnsi="Times New Roman"/>
                <w:bCs/>
              </w:rPr>
            </w:pPr>
            <w:r>
              <w:rPr>
                <w:rFonts w:ascii="Times New Roman" w:hAnsi="Times New Roman"/>
                <w:bCs/>
              </w:rPr>
              <w:t>309 300</w:t>
            </w:r>
          </w:p>
        </w:tc>
        <w:tc>
          <w:tcPr>
            <w:tcW w:w="1134" w:type="dxa"/>
            <w:tcBorders>
              <w:right w:val="single" w:sz="4" w:space="0" w:color="auto"/>
            </w:tcBorders>
            <w:shd w:val="clear" w:color="auto" w:fill="auto"/>
            <w:vAlign w:val="center"/>
          </w:tcPr>
          <w:p w:rsidR="00C75F41" w:rsidRPr="003A402B" w:rsidRDefault="00C75F41" w:rsidP="009F3DEF">
            <w:pPr>
              <w:jc w:val="center"/>
              <w:rPr>
                <w:rFonts w:ascii="Times New Roman" w:hAnsi="Times New Roman"/>
                <w:b/>
                <w:bCs/>
              </w:rPr>
            </w:pPr>
          </w:p>
        </w:tc>
        <w:tc>
          <w:tcPr>
            <w:tcW w:w="1417" w:type="dxa"/>
            <w:tcBorders>
              <w:right w:val="single" w:sz="4" w:space="0" w:color="auto"/>
            </w:tcBorders>
          </w:tcPr>
          <w:p w:rsidR="00C75F41" w:rsidRPr="00E03E4E" w:rsidRDefault="00C75F41" w:rsidP="009F3DEF">
            <w:pPr>
              <w:jc w:val="center"/>
              <w:rPr>
                <w:rFonts w:ascii="Times New Roman" w:hAnsi="Times New Roman"/>
                <w:color w:val="00000A"/>
                <w:sz w:val="24"/>
                <w:szCs w:val="24"/>
              </w:rPr>
            </w:pPr>
          </w:p>
        </w:tc>
      </w:tr>
      <w:tr w:rsidR="00C75F41" w:rsidRPr="0010343A" w:rsidTr="003C62F6">
        <w:trPr>
          <w:gridAfter w:val="2"/>
          <w:wAfter w:w="2616" w:type="dxa"/>
        </w:trPr>
        <w:tc>
          <w:tcPr>
            <w:tcW w:w="926" w:type="dxa"/>
            <w:tcBorders>
              <w:right w:val="single" w:sz="4" w:space="0" w:color="auto"/>
            </w:tcBorders>
            <w:shd w:val="clear" w:color="auto" w:fill="auto"/>
            <w:vAlign w:val="center"/>
          </w:tcPr>
          <w:p w:rsidR="00C75F41" w:rsidRPr="00514621" w:rsidRDefault="00C75F41" w:rsidP="005C39A4">
            <w:pPr>
              <w:pStyle w:val="a8"/>
              <w:numPr>
                <w:ilvl w:val="0"/>
                <w:numId w:val="15"/>
              </w:numPr>
              <w:jc w:val="center"/>
              <w:rPr>
                <w:rFonts w:ascii="Times New Roman" w:hAnsi="Times New Roman"/>
                <w:bCs/>
              </w:rPr>
            </w:pPr>
          </w:p>
        </w:tc>
        <w:tc>
          <w:tcPr>
            <w:tcW w:w="1992" w:type="dxa"/>
            <w:gridSpan w:val="2"/>
            <w:tcBorders>
              <w:right w:val="single" w:sz="4" w:space="0" w:color="auto"/>
            </w:tcBorders>
            <w:shd w:val="clear" w:color="auto" w:fill="auto"/>
            <w:vAlign w:val="center"/>
          </w:tcPr>
          <w:p w:rsidR="00C75F41" w:rsidRPr="00514621" w:rsidRDefault="00C75F41" w:rsidP="009F3DEF">
            <w:pPr>
              <w:rPr>
                <w:rFonts w:ascii="Times New Roman" w:hAnsi="Times New Roman"/>
              </w:rPr>
            </w:pPr>
            <w:r w:rsidRPr="00514621">
              <w:rPr>
                <w:rFonts w:ascii="Times New Roman" w:hAnsi="Times New Roman"/>
              </w:rPr>
              <w:t>Промывающий раствор №1</w:t>
            </w:r>
          </w:p>
        </w:tc>
        <w:tc>
          <w:tcPr>
            <w:tcW w:w="4955" w:type="dxa"/>
            <w:gridSpan w:val="3"/>
            <w:tcBorders>
              <w:right w:val="single" w:sz="4" w:space="0" w:color="auto"/>
            </w:tcBorders>
            <w:shd w:val="clear" w:color="auto" w:fill="auto"/>
          </w:tcPr>
          <w:p w:rsidR="00C75F41" w:rsidRPr="00CE5D84" w:rsidRDefault="00C75F41" w:rsidP="009F3DEF">
            <w:pPr>
              <w:spacing w:after="0"/>
              <w:rPr>
                <w:rFonts w:ascii="Times New Roman" w:hAnsi="Times New Roman"/>
              </w:rPr>
            </w:pPr>
            <w:r w:rsidRPr="00CE5D84">
              <w:rPr>
                <w:rFonts w:ascii="Times New Roman" w:hAnsi="Times New Roman"/>
              </w:rPr>
              <w:t xml:space="preserve">Специальный чистящий </w:t>
            </w:r>
            <w:proofErr w:type="gramStart"/>
            <w:r w:rsidRPr="00CE5D84">
              <w:rPr>
                <w:rFonts w:ascii="Times New Roman" w:hAnsi="Times New Roman"/>
              </w:rPr>
              <w:t>реагент</w:t>
            </w:r>
            <w:proofErr w:type="gramEnd"/>
            <w:r w:rsidRPr="00CE5D84">
              <w:rPr>
                <w:rFonts w:ascii="Times New Roman" w:hAnsi="Times New Roman"/>
              </w:rPr>
              <w:t xml:space="preserve"> предназначенный для очистки от органических и неорганических загрязнений зонда и термостата манипулятора в автоматическом коагулометре. Реагент не должен оказывать на очищаемые элементы коррозийного, окисляющего воздействия, а также должен легко вымываться. Фасовка не менее 150мл. Флаконы с данным промывающим раствором должны быть полностью адаптированы для держателей реагентов в платформе коагулометра и не требовать дополнительного переливания.</w:t>
            </w:r>
          </w:p>
        </w:tc>
        <w:tc>
          <w:tcPr>
            <w:tcW w:w="851" w:type="dxa"/>
            <w:gridSpan w:val="2"/>
            <w:tcBorders>
              <w:right w:val="single" w:sz="4" w:space="0" w:color="auto"/>
            </w:tcBorders>
            <w:shd w:val="clear" w:color="auto" w:fill="auto"/>
            <w:vAlign w:val="center"/>
          </w:tcPr>
          <w:p w:rsidR="00C75F41" w:rsidRPr="00CE5D84" w:rsidRDefault="00C75F41" w:rsidP="009F3DEF">
            <w:pPr>
              <w:jc w:val="center"/>
              <w:rPr>
                <w:rFonts w:ascii="Times New Roman" w:hAnsi="Times New Roman"/>
              </w:rPr>
            </w:pPr>
            <w:r w:rsidRPr="00CE5D84">
              <w:rPr>
                <w:rFonts w:ascii="Times New Roman" w:hAnsi="Times New Roman"/>
              </w:rPr>
              <w:t>упаковка</w:t>
            </w:r>
          </w:p>
        </w:tc>
        <w:tc>
          <w:tcPr>
            <w:tcW w:w="992" w:type="dxa"/>
            <w:tcBorders>
              <w:right w:val="single" w:sz="4" w:space="0" w:color="auto"/>
            </w:tcBorders>
            <w:shd w:val="clear" w:color="auto" w:fill="auto"/>
            <w:vAlign w:val="center"/>
          </w:tcPr>
          <w:p w:rsidR="00C75F41" w:rsidRPr="00914DE0" w:rsidRDefault="0018074D" w:rsidP="009F3DEF">
            <w:pPr>
              <w:jc w:val="center"/>
              <w:rPr>
                <w:rFonts w:ascii="Times New Roman" w:hAnsi="Times New Roman"/>
                <w:bCs/>
              </w:rPr>
            </w:pPr>
            <w:r>
              <w:rPr>
                <w:rFonts w:ascii="Times New Roman" w:hAnsi="Times New Roman"/>
                <w:bCs/>
              </w:rPr>
              <w:t>2</w:t>
            </w:r>
          </w:p>
        </w:tc>
        <w:tc>
          <w:tcPr>
            <w:tcW w:w="1559" w:type="dxa"/>
            <w:gridSpan w:val="3"/>
            <w:tcBorders>
              <w:right w:val="single" w:sz="4" w:space="0" w:color="auto"/>
            </w:tcBorders>
            <w:shd w:val="clear" w:color="auto" w:fill="auto"/>
            <w:vAlign w:val="center"/>
          </w:tcPr>
          <w:p w:rsidR="00C75F41" w:rsidRPr="00914DE0" w:rsidRDefault="00C75F41" w:rsidP="009F3DEF">
            <w:pPr>
              <w:jc w:val="center"/>
              <w:rPr>
                <w:rFonts w:ascii="Times New Roman" w:hAnsi="Times New Roman"/>
                <w:bCs/>
              </w:rPr>
            </w:pPr>
          </w:p>
        </w:tc>
        <w:tc>
          <w:tcPr>
            <w:tcW w:w="1418" w:type="dxa"/>
            <w:gridSpan w:val="3"/>
            <w:tcBorders>
              <w:right w:val="single" w:sz="4" w:space="0" w:color="auto"/>
            </w:tcBorders>
            <w:shd w:val="clear" w:color="auto" w:fill="auto"/>
            <w:vAlign w:val="center"/>
          </w:tcPr>
          <w:p w:rsidR="00C75F41" w:rsidRPr="00914DE0" w:rsidRDefault="00C75F41" w:rsidP="009F3DEF">
            <w:pPr>
              <w:jc w:val="center"/>
              <w:rPr>
                <w:rFonts w:ascii="Times New Roman" w:hAnsi="Times New Roman"/>
                <w:bCs/>
              </w:rPr>
            </w:pPr>
            <w:r w:rsidRPr="00914DE0">
              <w:rPr>
                <w:rFonts w:ascii="Times New Roman" w:hAnsi="Times New Roman"/>
                <w:bCs/>
              </w:rPr>
              <w:t>48 500</w:t>
            </w:r>
          </w:p>
        </w:tc>
        <w:tc>
          <w:tcPr>
            <w:tcW w:w="1134" w:type="dxa"/>
            <w:tcBorders>
              <w:right w:val="single" w:sz="4" w:space="0" w:color="auto"/>
            </w:tcBorders>
            <w:shd w:val="clear" w:color="auto" w:fill="auto"/>
            <w:vAlign w:val="center"/>
          </w:tcPr>
          <w:p w:rsidR="00C75F41" w:rsidRPr="003A402B" w:rsidRDefault="00C75F41" w:rsidP="009F3DEF">
            <w:pPr>
              <w:jc w:val="center"/>
              <w:rPr>
                <w:rFonts w:ascii="Times New Roman" w:hAnsi="Times New Roman"/>
                <w:b/>
                <w:bCs/>
              </w:rPr>
            </w:pPr>
          </w:p>
        </w:tc>
        <w:tc>
          <w:tcPr>
            <w:tcW w:w="1417" w:type="dxa"/>
            <w:tcBorders>
              <w:right w:val="single" w:sz="4" w:space="0" w:color="auto"/>
            </w:tcBorders>
          </w:tcPr>
          <w:p w:rsidR="00C75F41" w:rsidRPr="00E03E4E" w:rsidRDefault="00C75F41" w:rsidP="009F3DEF">
            <w:pPr>
              <w:jc w:val="center"/>
              <w:rPr>
                <w:rFonts w:ascii="Times New Roman" w:hAnsi="Times New Roman"/>
                <w:color w:val="00000A"/>
                <w:sz w:val="24"/>
                <w:szCs w:val="24"/>
              </w:rPr>
            </w:pPr>
          </w:p>
        </w:tc>
      </w:tr>
      <w:tr w:rsidR="00C75F41" w:rsidRPr="0010343A" w:rsidTr="003C62F6">
        <w:trPr>
          <w:gridAfter w:val="2"/>
          <w:wAfter w:w="2616" w:type="dxa"/>
        </w:trPr>
        <w:tc>
          <w:tcPr>
            <w:tcW w:w="926" w:type="dxa"/>
            <w:tcBorders>
              <w:right w:val="single" w:sz="4" w:space="0" w:color="auto"/>
            </w:tcBorders>
            <w:shd w:val="clear" w:color="auto" w:fill="auto"/>
            <w:vAlign w:val="center"/>
          </w:tcPr>
          <w:p w:rsidR="00C75F41" w:rsidRPr="003A402B" w:rsidRDefault="00C75F41" w:rsidP="005C39A4">
            <w:pPr>
              <w:pStyle w:val="a8"/>
              <w:numPr>
                <w:ilvl w:val="0"/>
                <w:numId w:val="15"/>
              </w:numPr>
              <w:jc w:val="center"/>
              <w:rPr>
                <w:rFonts w:ascii="Times New Roman" w:hAnsi="Times New Roman"/>
                <w:b/>
                <w:bCs/>
              </w:rPr>
            </w:pPr>
          </w:p>
        </w:tc>
        <w:tc>
          <w:tcPr>
            <w:tcW w:w="1992" w:type="dxa"/>
            <w:gridSpan w:val="2"/>
            <w:tcBorders>
              <w:right w:val="single" w:sz="4" w:space="0" w:color="auto"/>
            </w:tcBorders>
            <w:shd w:val="clear" w:color="auto" w:fill="auto"/>
            <w:vAlign w:val="center"/>
          </w:tcPr>
          <w:p w:rsidR="00C75F41" w:rsidRPr="00CE5D84" w:rsidRDefault="00C75F41" w:rsidP="009F3DEF">
            <w:pPr>
              <w:rPr>
                <w:rFonts w:ascii="Times New Roman" w:hAnsi="Times New Roman"/>
              </w:rPr>
            </w:pPr>
            <w:r w:rsidRPr="00CE5D84">
              <w:rPr>
                <w:rFonts w:ascii="Times New Roman" w:hAnsi="Times New Roman"/>
              </w:rPr>
              <w:t>Промывающий раствор №2</w:t>
            </w:r>
          </w:p>
        </w:tc>
        <w:tc>
          <w:tcPr>
            <w:tcW w:w="4955" w:type="dxa"/>
            <w:gridSpan w:val="3"/>
            <w:tcBorders>
              <w:right w:val="single" w:sz="4" w:space="0" w:color="auto"/>
            </w:tcBorders>
            <w:shd w:val="clear" w:color="auto" w:fill="auto"/>
          </w:tcPr>
          <w:p w:rsidR="00C75F41" w:rsidRPr="00CE5D84" w:rsidRDefault="00C75F41" w:rsidP="009F3DEF">
            <w:pPr>
              <w:spacing w:after="0"/>
              <w:rPr>
                <w:rFonts w:ascii="Times New Roman" w:hAnsi="Times New Roman"/>
              </w:rPr>
            </w:pPr>
            <w:r w:rsidRPr="00CE5D84">
              <w:rPr>
                <w:rFonts w:ascii="Times New Roman" w:hAnsi="Times New Roman"/>
              </w:rPr>
              <w:t xml:space="preserve">Специальный чистящий </w:t>
            </w:r>
            <w:proofErr w:type="gramStart"/>
            <w:r w:rsidRPr="00CE5D84">
              <w:rPr>
                <w:rFonts w:ascii="Times New Roman" w:hAnsi="Times New Roman"/>
              </w:rPr>
              <w:t>реагент</w:t>
            </w:r>
            <w:proofErr w:type="gramEnd"/>
            <w:r w:rsidRPr="00CE5D84">
              <w:rPr>
                <w:rFonts w:ascii="Times New Roman" w:hAnsi="Times New Roman"/>
              </w:rPr>
              <w:t xml:space="preserve"> предназначенный для очистки от органических и неорганических загрязнений всей гидравлической системы в автоматическом коагулометре. Реагент не должен оказывать на очищаемые элементы коррозийного, окисляющего воздействия, а также должен легко вымываться. Фасовка не менее 2500мл. </w:t>
            </w:r>
          </w:p>
        </w:tc>
        <w:tc>
          <w:tcPr>
            <w:tcW w:w="851" w:type="dxa"/>
            <w:gridSpan w:val="2"/>
            <w:tcBorders>
              <w:right w:val="single" w:sz="4" w:space="0" w:color="auto"/>
            </w:tcBorders>
            <w:shd w:val="clear" w:color="auto" w:fill="auto"/>
            <w:vAlign w:val="center"/>
          </w:tcPr>
          <w:p w:rsidR="00C75F41" w:rsidRPr="00CE5D84" w:rsidRDefault="00C75F41" w:rsidP="009F3DEF">
            <w:pPr>
              <w:jc w:val="center"/>
              <w:rPr>
                <w:rFonts w:ascii="Times New Roman" w:hAnsi="Times New Roman"/>
              </w:rPr>
            </w:pPr>
            <w:r w:rsidRPr="00CE5D84">
              <w:rPr>
                <w:rFonts w:ascii="Times New Roman" w:hAnsi="Times New Roman"/>
              </w:rPr>
              <w:t>упаковка</w:t>
            </w:r>
          </w:p>
        </w:tc>
        <w:tc>
          <w:tcPr>
            <w:tcW w:w="992" w:type="dxa"/>
            <w:tcBorders>
              <w:right w:val="single" w:sz="4" w:space="0" w:color="auto"/>
            </w:tcBorders>
            <w:shd w:val="clear" w:color="auto" w:fill="auto"/>
            <w:vAlign w:val="center"/>
          </w:tcPr>
          <w:p w:rsidR="00C75F41" w:rsidRPr="00914DE0" w:rsidRDefault="00C75F41" w:rsidP="009F3DEF">
            <w:pPr>
              <w:jc w:val="center"/>
              <w:rPr>
                <w:rFonts w:ascii="Times New Roman" w:hAnsi="Times New Roman"/>
                <w:bCs/>
              </w:rPr>
            </w:pPr>
            <w:r w:rsidRPr="00914DE0">
              <w:rPr>
                <w:rFonts w:ascii="Times New Roman" w:hAnsi="Times New Roman"/>
                <w:bCs/>
              </w:rPr>
              <w:t>20</w:t>
            </w:r>
          </w:p>
        </w:tc>
        <w:tc>
          <w:tcPr>
            <w:tcW w:w="1559" w:type="dxa"/>
            <w:gridSpan w:val="3"/>
            <w:tcBorders>
              <w:right w:val="single" w:sz="4" w:space="0" w:color="auto"/>
            </w:tcBorders>
            <w:shd w:val="clear" w:color="auto" w:fill="auto"/>
            <w:vAlign w:val="center"/>
          </w:tcPr>
          <w:p w:rsidR="00C75F41" w:rsidRPr="00914DE0" w:rsidRDefault="00C75F41" w:rsidP="009F3DEF">
            <w:pPr>
              <w:jc w:val="center"/>
              <w:rPr>
                <w:rFonts w:ascii="Times New Roman" w:hAnsi="Times New Roman"/>
                <w:bCs/>
              </w:rPr>
            </w:pPr>
          </w:p>
        </w:tc>
        <w:tc>
          <w:tcPr>
            <w:tcW w:w="1418" w:type="dxa"/>
            <w:gridSpan w:val="3"/>
            <w:tcBorders>
              <w:right w:val="single" w:sz="4" w:space="0" w:color="auto"/>
            </w:tcBorders>
            <w:shd w:val="clear" w:color="auto" w:fill="auto"/>
            <w:vAlign w:val="center"/>
          </w:tcPr>
          <w:p w:rsidR="00C75F41" w:rsidRPr="00914DE0" w:rsidRDefault="00C75F41" w:rsidP="009F3DEF">
            <w:pPr>
              <w:jc w:val="center"/>
              <w:rPr>
                <w:rFonts w:ascii="Times New Roman" w:hAnsi="Times New Roman"/>
                <w:bCs/>
              </w:rPr>
            </w:pPr>
            <w:r w:rsidRPr="00914DE0">
              <w:rPr>
                <w:rFonts w:ascii="Times New Roman" w:hAnsi="Times New Roman"/>
                <w:bCs/>
              </w:rPr>
              <w:t>105 000</w:t>
            </w:r>
          </w:p>
        </w:tc>
        <w:tc>
          <w:tcPr>
            <w:tcW w:w="1134" w:type="dxa"/>
            <w:tcBorders>
              <w:right w:val="single" w:sz="4" w:space="0" w:color="auto"/>
            </w:tcBorders>
            <w:shd w:val="clear" w:color="auto" w:fill="auto"/>
          </w:tcPr>
          <w:p w:rsidR="00C75F41" w:rsidRDefault="00C75F41" w:rsidP="009F3DEF"/>
        </w:tc>
        <w:tc>
          <w:tcPr>
            <w:tcW w:w="1417" w:type="dxa"/>
            <w:tcBorders>
              <w:right w:val="single" w:sz="4" w:space="0" w:color="auto"/>
            </w:tcBorders>
          </w:tcPr>
          <w:p w:rsidR="00C75F41" w:rsidRPr="00D648F3" w:rsidRDefault="00C75F41" w:rsidP="009F3DEF">
            <w:pPr>
              <w:rPr>
                <w:rFonts w:ascii="Times New Roman" w:hAnsi="Times New Roman"/>
                <w:color w:val="00000A"/>
                <w:sz w:val="24"/>
                <w:szCs w:val="24"/>
              </w:rPr>
            </w:pPr>
          </w:p>
        </w:tc>
      </w:tr>
      <w:tr w:rsidR="00C75F41" w:rsidRPr="0010343A" w:rsidTr="003C62F6">
        <w:trPr>
          <w:gridAfter w:val="2"/>
          <w:wAfter w:w="2616" w:type="dxa"/>
        </w:trPr>
        <w:tc>
          <w:tcPr>
            <w:tcW w:w="926" w:type="dxa"/>
            <w:tcBorders>
              <w:right w:val="single" w:sz="4" w:space="0" w:color="auto"/>
            </w:tcBorders>
            <w:shd w:val="clear" w:color="auto" w:fill="auto"/>
            <w:vAlign w:val="center"/>
          </w:tcPr>
          <w:p w:rsidR="00C75F41" w:rsidRPr="00F05268" w:rsidRDefault="00C75F41" w:rsidP="005C39A4">
            <w:pPr>
              <w:pStyle w:val="a8"/>
              <w:numPr>
                <w:ilvl w:val="0"/>
                <w:numId w:val="15"/>
              </w:numPr>
              <w:jc w:val="center"/>
              <w:rPr>
                <w:rFonts w:ascii="Times New Roman" w:hAnsi="Times New Roman"/>
                <w:bCs/>
              </w:rPr>
            </w:pPr>
          </w:p>
        </w:tc>
        <w:tc>
          <w:tcPr>
            <w:tcW w:w="1992" w:type="dxa"/>
            <w:gridSpan w:val="2"/>
            <w:tcBorders>
              <w:right w:val="single" w:sz="4" w:space="0" w:color="auto"/>
            </w:tcBorders>
            <w:shd w:val="clear" w:color="auto" w:fill="auto"/>
            <w:vAlign w:val="center"/>
          </w:tcPr>
          <w:p w:rsidR="00C75F41" w:rsidRPr="00F05268" w:rsidRDefault="00C75F41" w:rsidP="009F3DEF">
            <w:pPr>
              <w:rPr>
                <w:rFonts w:ascii="Times New Roman" w:hAnsi="Times New Roman"/>
              </w:rPr>
            </w:pPr>
            <w:r w:rsidRPr="00F05268">
              <w:rPr>
                <w:rFonts w:ascii="Times New Roman" w:hAnsi="Times New Roman"/>
              </w:rPr>
              <w:t>Диагностический набор для определения протромбинового времени</w:t>
            </w:r>
          </w:p>
          <w:p w:rsidR="00C75F41" w:rsidRPr="00F05268" w:rsidRDefault="00C75F41" w:rsidP="009F3DEF">
            <w:pPr>
              <w:rPr>
                <w:rFonts w:ascii="Times New Roman" w:hAnsi="Times New Roman"/>
              </w:rPr>
            </w:pPr>
          </w:p>
        </w:tc>
        <w:tc>
          <w:tcPr>
            <w:tcW w:w="4955" w:type="dxa"/>
            <w:gridSpan w:val="3"/>
            <w:tcBorders>
              <w:right w:val="single" w:sz="4" w:space="0" w:color="auto"/>
            </w:tcBorders>
            <w:shd w:val="clear" w:color="auto" w:fill="auto"/>
          </w:tcPr>
          <w:p w:rsidR="00C75F41" w:rsidRPr="00CE5D84" w:rsidRDefault="00C75F41" w:rsidP="009F3DEF">
            <w:pPr>
              <w:spacing w:after="0"/>
              <w:jc w:val="both"/>
              <w:rPr>
                <w:rFonts w:ascii="Times New Roman" w:hAnsi="Times New Roman"/>
              </w:rPr>
            </w:pPr>
            <w:r w:rsidRPr="00CE5D84">
              <w:rPr>
                <w:rFonts w:ascii="Times New Roman" w:hAnsi="Times New Roman"/>
              </w:rPr>
              <w:t>Набор реагентов для определения протромбинового времени на автоматическом коагулометре. Набор должен быть рассчитан не менее чем на 360 тестов. Флаконы с реагентами должны быть полностью адаптированы для держателей реагентов в платформе коагулометра и не требовать дополнительного переливания. Наличие специальной электронной тест-карты для совместимости реагентов со считывателем кодов коагулометра.</w:t>
            </w:r>
          </w:p>
        </w:tc>
        <w:tc>
          <w:tcPr>
            <w:tcW w:w="851" w:type="dxa"/>
            <w:gridSpan w:val="2"/>
            <w:tcBorders>
              <w:right w:val="single" w:sz="4" w:space="0" w:color="auto"/>
            </w:tcBorders>
            <w:shd w:val="clear" w:color="auto" w:fill="auto"/>
            <w:vAlign w:val="center"/>
          </w:tcPr>
          <w:p w:rsidR="00C75F41" w:rsidRPr="00CE5D84" w:rsidRDefault="00C75F41" w:rsidP="009F3DEF">
            <w:pPr>
              <w:jc w:val="center"/>
              <w:rPr>
                <w:rFonts w:ascii="Times New Roman" w:hAnsi="Times New Roman"/>
              </w:rPr>
            </w:pPr>
            <w:r w:rsidRPr="00CE5D84">
              <w:rPr>
                <w:rFonts w:ascii="Times New Roman" w:hAnsi="Times New Roman"/>
              </w:rPr>
              <w:t>набор</w:t>
            </w:r>
          </w:p>
        </w:tc>
        <w:tc>
          <w:tcPr>
            <w:tcW w:w="992" w:type="dxa"/>
            <w:tcBorders>
              <w:right w:val="single" w:sz="4" w:space="0" w:color="auto"/>
            </w:tcBorders>
            <w:shd w:val="clear" w:color="auto" w:fill="auto"/>
            <w:vAlign w:val="center"/>
          </w:tcPr>
          <w:p w:rsidR="00C75F41" w:rsidRPr="00914DE0" w:rsidRDefault="0018074D" w:rsidP="009F3DEF">
            <w:pPr>
              <w:jc w:val="center"/>
              <w:rPr>
                <w:rFonts w:ascii="Times New Roman" w:hAnsi="Times New Roman"/>
                <w:bCs/>
              </w:rPr>
            </w:pPr>
            <w:r>
              <w:rPr>
                <w:rFonts w:ascii="Times New Roman" w:hAnsi="Times New Roman"/>
                <w:bCs/>
              </w:rPr>
              <w:t>9</w:t>
            </w:r>
          </w:p>
        </w:tc>
        <w:tc>
          <w:tcPr>
            <w:tcW w:w="1559" w:type="dxa"/>
            <w:gridSpan w:val="3"/>
            <w:tcBorders>
              <w:right w:val="single" w:sz="4" w:space="0" w:color="auto"/>
            </w:tcBorders>
            <w:shd w:val="clear" w:color="auto" w:fill="auto"/>
            <w:vAlign w:val="center"/>
          </w:tcPr>
          <w:p w:rsidR="00C75F41" w:rsidRPr="00914DE0" w:rsidRDefault="00C75F41" w:rsidP="009F3DEF">
            <w:pPr>
              <w:jc w:val="center"/>
              <w:rPr>
                <w:rFonts w:ascii="Times New Roman" w:hAnsi="Times New Roman"/>
                <w:bCs/>
              </w:rPr>
            </w:pPr>
          </w:p>
        </w:tc>
        <w:tc>
          <w:tcPr>
            <w:tcW w:w="1418" w:type="dxa"/>
            <w:gridSpan w:val="3"/>
            <w:tcBorders>
              <w:right w:val="single" w:sz="4" w:space="0" w:color="auto"/>
            </w:tcBorders>
            <w:shd w:val="clear" w:color="auto" w:fill="auto"/>
            <w:vAlign w:val="center"/>
          </w:tcPr>
          <w:p w:rsidR="00C75F41" w:rsidRPr="00914DE0" w:rsidRDefault="00C75F41" w:rsidP="009F3DEF">
            <w:pPr>
              <w:jc w:val="center"/>
              <w:rPr>
                <w:rFonts w:ascii="Times New Roman" w:hAnsi="Times New Roman"/>
                <w:bCs/>
              </w:rPr>
            </w:pPr>
            <w:r w:rsidRPr="00914DE0">
              <w:rPr>
                <w:rFonts w:ascii="Times New Roman" w:hAnsi="Times New Roman"/>
                <w:bCs/>
              </w:rPr>
              <w:t>85 500</w:t>
            </w:r>
          </w:p>
        </w:tc>
        <w:tc>
          <w:tcPr>
            <w:tcW w:w="1134" w:type="dxa"/>
            <w:tcBorders>
              <w:right w:val="single" w:sz="4" w:space="0" w:color="auto"/>
            </w:tcBorders>
            <w:shd w:val="clear" w:color="auto" w:fill="auto"/>
          </w:tcPr>
          <w:p w:rsidR="00C75F41" w:rsidRDefault="00C75F41" w:rsidP="009F3DEF"/>
        </w:tc>
        <w:tc>
          <w:tcPr>
            <w:tcW w:w="1417" w:type="dxa"/>
            <w:tcBorders>
              <w:right w:val="single" w:sz="4" w:space="0" w:color="auto"/>
            </w:tcBorders>
          </w:tcPr>
          <w:p w:rsidR="00C75F41" w:rsidRPr="00D648F3" w:rsidRDefault="00C75F41" w:rsidP="009F3DEF">
            <w:pPr>
              <w:rPr>
                <w:rFonts w:ascii="Times New Roman" w:hAnsi="Times New Roman"/>
                <w:color w:val="00000A"/>
                <w:sz w:val="24"/>
                <w:szCs w:val="24"/>
              </w:rPr>
            </w:pPr>
          </w:p>
        </w:tc>
      </w:tr>
      <w:tr w:rsidR="00C75F41" w:rsidRPr="0010343A" w:rsidTr="003C62F6">
        <w:trPr>
          <w:gridAfter w:val="2"/>
          <w:wAfter w:w="2616" w:type="dxa"/>
        </w:trPr>
        <w:tc>
          <w:tcPr>
            <w:tcW w:w="926" w:type="dxa"/>
            <w:tcBorders>
              <w:right w:val="single" w:sz="4" w:space="0" w:color="auto"/>
            </w:tcBorders>
            <w:shd w:val="clear" w:color="auto" w:fill="auto"/>
            <w:vAlign w:val="center"/>
          </w:tcPr>
          <w:p w:rsidR="00C75F41" w:rsidRPr="00F05268" w:rsidRDefault="00C75F41" w:rsidP="005C39A4">
            <w:pPr>
              <w:pStyle w:val="a8"/>
              <w:numPr>
                <w:ilvl w:val="0"/>
                <w:numId w:val="15"/>
              </w:numPr>
              <w:jc w:val="center"/>
              <w:rPr>
                <w:rFonts w:ascii="Times New Roman" w:hAnsi="Times New Roman"/>
                <w:bCs/>
              </w:rPr>
            </w:pPr>
          </w:p>
        </w:tc>
        <w:tc>
          <w:tcPr>
            <w:tcW w:w="1992" w:type="dxa"/>
            <w:gridSpan w:val="2"/>
            <w:tcBorders>
              <w:right w:val="single" w:sz="4" w:space="0" w:color="auto"/>
            </w:tcBorders>
            <w:shd w:val="clear" w:color="auto" w:fill="auto"/>
            <w:vAlign w:val="center"/>
          </w:tcPr>
          <w:p w:rsidR="00C75F41" w:rsidRPr="00F05268" w:rsidRDefault="00C75F41" w:rsidP="009F3DEF">
            <w:pPr>
              <w:rPr>
                <w:rFonts w:ascii="Times New Roman" w:hAnsi="Times New Roman"/>
              </w:rPr>
            </w:pPr>
            <w:r w:rsidRPr="00F05268">
              <w:rPr>
                <w:rFonts w:ascii="Times New Roman" w:hAnsi="Times New Roman"/>
              </w:rPr>
              <w:t>Диагностический набор для определения АПТВ</w:t>
            </w:r>
          </w:p>
        </w:tc>
        <w:tc>
          <w:tcPr>
            <w:tcW w:w="4955" w:type="dxa"/>
            <w:gridSpan w:val="3"/>
            <w:tcBorders>
              <w:right w:val="single" w:sz="4" w:space="0" w:color="auto"/>
            </w:tcBorders>
            <w:shd w:val="clear" w:color="auto" w:fill="auto"/>
          </w:tcPr>
          <w:p w:rsidR="00C75F41" w:rsidRPr="00CE5D84" w:rsidRDefault="00C75F41" w:rsidP="009F3DEF">
            <w:pPr>
              <w:spacing w:after="0"/>
              <w:jc w:val="both"/>
              <w:rPr>
                <w:rFonts w:ascii="Times New Roman" w:hAnsi="Times New Roman"/>
              </w:rPr>
            </w:pPr>
            <w:r w:rsidRPr="00CE5D84">
              <w:rPr>
                <w:rFonts w:ascii="Times New Roman" w:hAnsi="Times New Roman"/>
              </w:rPr>
              <w:t xml:space="preserve">Набор реагентов для определения АПТВ на автоматическом коагулометре. Набор должен быть рассчитан не менее чем на 360 тестов. Флаконы с реагентами должны быть полностью адаптированы для держателей реагентов в платформе коагулометра и не требовать дополнительного переливания. Наличие специальной электронной тест-карты для </w:t>
            </w:r>
            <w:r w:rsidRPr="00CE5D84">
              <w:rPr>
                <w:rFonts w:ascii="Times New Roman" w:hAnsi="Times New Roman"/>
              </w:rPr>
              <w:lastRenderedPageBreak/>
              <w:t>совместимости реагентов со считывателем кодов коагулометра.</w:t>
            </w:r>
          </w:p>
        </w:tc>
        <w:tc>
          <w:tcPr>
            <w:tcW w:w="851" w:type="dxa"/>
            <w:gridSpan w:val="2"/>
            <w:tcBorders>
              <w:right w:val="single" w:sz="4" w:space="0" w:color="auto"/>
            </w:tcBorders>
            <w:shd w:val="clear" w:color="auto" w:fill="auto"/>
            <w:vAlign w:val="center"/>
          </w:tcPr>
          <w:p w:rsidR="00C75F41" w:rsidRPr="003A402B" w:rsidRDefault="00C75F41" w:rsidP="009F3DEF">
            <w:pPr>
              <w:jc w:val="center"/>
              <w:rPr>
                <w:rFonts w:ascii="Times New Roman" w:hAnsi="Times New Roman"/>
              </w:rPr>
            </w:pPr>
            <w:r>
              <w:rPr>
                <w:rFonts w:ascii="Times New Roman" w:hAnsi="Times New Roman"/>
              </w:rPr>
              <w:lastRenderedPageBreak/>
              <w:t>набор</w:t>
            </w:r>
          </w:p>
        </w:tc>
        <w:tc>
          <w:tcPr>
            <w:tcW w:w="992" w:type="dxa"/>
            <w:tcBorders>
              <w:right w:val="single" w:sz="4" w:space="0" w:color="auto"/>
            </w:tcBorders>
            <w:shd w:val="clear" w:color="auto" w:fill="auto"/>
            <w:vAlign w:val="center"/>
          </w:tcPr>
          <w:p w:rsidR="00C75F41" w:rsidRPr="00914DE0" w:rsidRDefault="0018074D" w:rsidP="009F3DEF">
            <w:pPr>
              <w:jc w:val="center"/>
              <w:rPr>
                <w:rFonts w:ascii="Times New Roman" w:hAnsi="Times New Roman"/>
                <w:bCs/>
              </w:rPr>
            </w:pPr>
            <w:r>
              <w:rPr>
                <w:rFonts w:ascii="Times New Roman" w:hAnsi="Times New Roman"/>
                <w:bCs/>
              </w:rPr>
              <w:t>7</w:t>
            </w:r>
          </w:p>
        </w:tc>
        <w:tc>
          <w:tcPr>
            <w:tcW w:w="1559" w:type="dxa"/>
            <w:gridSpan w:val="3"/>
            <w:tcBorders>
              <w:right w:val="single" w:sz="4" w:space="0" w:color="auto"/>
            </w:tcBorders>
            <w:shd w:val="clear" w:color="auto" w:fill="auto"/>
            <w:vAlign w:val="center"/>
          </w:tcPr>
          <w:p w:rsidR="00C75F41" w:rsidRPr="00914DE0" w:rsidRDefault="00C75F41" w:rsidP="009F3DEF">
            <w:pPr>
              <w:jc w:val="center"/>
              <w:rPr>
                <w:rFonts w:ascii="Times New Roman" w:hAnsi="Times New Roman"/>
                <w:bCs/>
              </w:rPr>
            </w:pPr>
          </w:p>
        </w:tc>
        <w:tc>
          <w:tcPr>
            <w:tcW w:w="1418" w:type="dxa"/>
            <w:gridSpan w:val="3"/>
            <w:tcBorders>
              <w:right w:val="single" w:sz="4" w:space="0" w:color="auto"/>
            </w:tcBorders>
            <w:shd w:val="clear" w:color="auto" w:fill="auto"/>
            <w:vAlign w:val="center"/>
          </w:tcPr>
          <w:p w:rsidR="00C75F41" w:rsidRPr="00914DE0" w:rsidRDefault="00C75F41" w:rsidP="009F3DEF">
            <w:pPr>
              <w:jc w:val="center"/>
              <w:rPr>
                <w:rFonts w:ascii="Times New Roman" w:hAnsi="Times New Roman"/>
                <w:bCs/>
              </w:rPr>
            </w:pPr>
            <w:r w:rsidRPr="00914DE0">
              <w:rPr>
                <w:rFonts w:ascii="Times New Roman" w:hAnsi="Times New Roman"/>
                <w:bCs/>
              </w:rPr>
              <w:t>61 000</w:t>
            </w:r>
          </w:p>
        </w:tc>
        <w:tc>
          <w:tcPr>
            <w:tcW w:w="1134" w:type="dxa"/>
            <w:tcBorders>
              <w:right w:val="single" w:sz="4" w:space="0" w:color="auto"/>
            </w:tcBorders>
            <w:shd w:val="clear" w:color="auto" w:fill="auto"/>
          </w:tcPr>
          <w:p w:rsidR="00C75F41" w:rsidRDefault="00C75F41" w:rsidP="009F3DEF"/>
        </w:tc>
        <w:tc>
          <w:tcPr>
            <w:tcW w:w="1417" w:type="dxa"/>
            <w:tcBorders>
              <w:right w:val="single" w:sz="4" w:space="0" w:color="auto"/>
            </w:tcBorders>
          </w:tcPr>
          <w:p w:rsidR="00C75F41" w:rsidRPr="00D648F3" w:rsidRDefault="00C75F41" w:rsidP="009F3DEF">
            <w:pPr>
              <w:rPr>
                <w:rFonts w:ascii="Times New Roman" w:hAnsi="Times New Roman"/>
                <w:color w:val="00000A"/>
                <w:sz w:val="24"/>
                <w:szCs w:val="24"/>
              </w:rPr>
            </w:pPr>
          </w:p>
        </w:tc>
      </w:tr>
      <w:tr w:rsidR="00C75F41" w:rsidRPr="0010343A" w:rsidTr="003C62F6">
        <w:trPr>
          <w:gridAfter w:val="2"/>
          <w:wAfter w:w="2616" w:type="dxa"/>
        </w:trPr>
        <w:tc>
          <w:tcPr>
            <w:tcW w:w="926" w:type="dxa"/>
            <w:tcBorders>
              <w:right w:val="single" w:sz="4" w:space="0" w:color="auto"/>
            </w:tcBorders>
            <w:shd w:val="clear" w:color="auto" w:fill="auto"/>
            <w:vAlign w:val="center"/>
          </w:tcPr>
          <w:p w:rsidR="00C75F41" w:rsidRPr="00F05268" w:rsidRDefault="00C75F41" w:rsidP="005C39A4">
            <w:pPr>
              <w:pStyle w:val="a8"/>
              <w:numPr>
                <w:ilvl w:val="0"/>
                <w:numId w:val="15"/>
              </w:numPr>
              <w:jc w:val="center"/>
              <w:rPr>
                <w:rFonts w:ascii="Times New Roman" w:hAnsi="Times New Roman"/>
                <w:bCs/>
              </w:rPr>
            </w:pPr>
          </w:p>
        </w:tc>
        <w:tc>
          <w:tcPr>
            <w:tcW w:w="1992" w:type="dxa"/>
            <w:gridSpan w:val="2"/>
            <w:tcBorders>
              <w:right w:val="single" w:sz="4" w:space="0" w:color="auto"/>
            </w:tcBorders>
            <w:shd w:val="clear" w:color="auto" w:fill="auto"/>
            <w:vAlign w:val="center"/>
          </w:tcPr>
          <w:p w:rsidR="00C75F41" w:rsidRPr="00F05268" w:rsidRDefault="00C75F41" w:rsidP="009F3DEF">
            <w:pPr>
              <w:rPr>
                <w:rFonts w:ascii="Times New Roman" w:hAnsi="Times New Roman"/>
              </w:rPr>
            </w:pPr>
            <w:r w:rsidRPr="00F05268">
              <w:rPr>
                <w:rFonts w:ascii="Times New Roman" w:hAnsi="Times New Roman"/>
              </w:rPr>
              <w:t>Набор кальция хлорид</w:t>
            </w:r>
          </w:p>
        </w:tc>
        <w:tc>
          <w:tcPr>
            <w:tcW w:w="4955" w:type="dxa"/>
            <w:gridSpan w:val="3"/>
            <w:tcBorders>
              <w:right w:val="single" w:sz="4" w:space="0" w:color="auto"/>
            </w:tcBorders>
            <w:shd w:val="clear" w:color="auto" w:fill="auto"/>
          </w:tcPr>
          <w:p w:rsidR="00C75F41" w:rsidRPr="00CE5D84" w:rsidRDefault="00C75F41" w:rsidP="009F3DEF">
            <w:pPr>
              <w:spacing w:after="0"/>
              <w:jc w:val="both"/>
              <w:rPr>
                <w:rFonts w:ascii="Times New Roman" w:hAnsi="Times New Roman"/>
              </w:rPr>
            </w:pPr>
            <w:proofErr w:type="gramStart"/>
            <w:r w:rsidRPr="00CE5D84">
              <w:rPr>
                <w:rFonts w:ascii="Times New Roman" w:hAnsi="Times New Roman"/>
              </w:rPr>
              <w:t>Вспомогательный реагент</w:t>
            </w:r>
            <w:proofErr w:type="gramEnd"/>
            <w:r w:rsidRPr="00CE5D84">
              <w:rPr>
                <w:rFonts w:ascii="Times New Roman" w:hAnsi="Times New Roman"/>
              </w:rPr>
              <w:t xml:space="preserve"> полностью соответствующий для работы на автоматическом коагулометре. Объем реагента не менее 40мл. Флаконы с реагентами должны быть полностью адаптированы для держателей реагентов в платформе коагулометра и не требовать дополнительного переливания. Наличие специальной электронной тест-карты для совместимости реагентов со считывателем кодов коагулометра.</w:t>
            </w:r>
          </w:p>
        </w:tc>
        <w:tc>
          <w:tcPr>
            <w:tcW w:w="851" w:type="dxa"/>
            <w:gridSpan w:val="2"/>
            <w:tcBorders>
              <w:right w:val="single" w:sz="4" w:space="0" w:color="auto"/>
            </w:tcBorders>
            <w:shd w:val="clear" w:color="auto" w:fill="auto"/>
            <w:vAlign w:val="center"/>
          </w:tcPr>
          <w:p w:rsidR="00C75F41" w:rsidRPr="00CE5D84" w:rsidRDefault="00C75F41" w:rsidP="009F3DEF">
            <w:pPr>
              <w:jc w:val="center"/>
              <w:rPr>
                <w:rFonts w:ascii="Times New Roman" w:hAnsi="Times New Roman"/>
              </w:rPr>
            </w:pPr>
            <w:r w:rsidRPr="00CE5D84">
              <w:rPr>
                <w:rFonts w:ascii="Times New Roman" w:hAnsi="Times New Roman"/>
              </w:rPr>
              <w:t>набор</w:t>
            </w:r>
          </w:p>
        </w:tc>
        <w:tc>
          <w:tcPr>
            <w:tcW w:w="992" w:type="dxa"/>
            <w:tcBorders>
              <w:right w:val="single" w:sz="4" w:space="0" w:color="auto"/>
            </w:tcBorders>
            <w:shd w:val="clear" w:color="auto" w:fill="auto"/>
            <w:vAlign w:val="center"/>
          </w:tcPr>
          <w:p w:rsidR="00C75F41" w:rsidRPr="00914DE0" w:rsidRDefault="0018074D" w:rsidP="009F3DEF">
            <w:pPr>
              <w:jc w:val="center"/>
              <w:rPr>
                <w:rFonts w:ascii="Times New Roman" w:hAnsi="Times New Roman"/>
                <w:bCs/>
              </w:rPr>
            </w:pPr>
            <w:r>
              <w:rPr>
                <w:rFonts w:ascii="Times New Roman" w:hAnsi="Times New Roman"/>
                <w:bCs/>
              </w:rPr>
              <w:t>2</w:t>
            </w:r>
          </w:p>
        </w:tc>
        <w:tc>
          <w:tcPr>
            <w:tcW w:w="1559" w:type="dxa"/>
            <w:gridSpan w:val="3"/>
            <w:tcBorders>
              <w:right w:val="single" w:sz="4" w:space="0" w:color="auto"/>
            </w:tcBorders>
            <w:shd w:val="clear" w:color="auto" w:fill="auto"/>
            <w:vAlign w:val="center"/>
          </w:tcPr>
          <w:p w:rsidR="00C75F41" w:rsidRPr="00914DE0" w:rsidRDefault="00C75F41" w:rsidP="009F3DEF">
            <w:pPr>
              <w:jc w:val="center"/>
              <w:rPr>
                <w:rFonts w:ascii="Times New Roman" w:hAnsi="Times New Roman"/>
                <w:bCs/>
              </w:rPr>
            </w:pPr>
          </w:p>
        </w:tc>
        <w:tc>
          <w:tcPr>
            <w:tcW w:w="1418" w:type="dxa"/>
            <w:gridSpan w:val="3"/>
            <w:tcBorders>
              <w:right w:val="single" w:sz="4" w:space="0" w:color="auto"/>
            </w:tcBorders>
            <w:shd w:val="clear" w:color="auto" w:fill="auto"/>
            <w:vAlign w:val="center"/>
          </w:tcPr>
          <w:p w:rsidR="00C75F41" w:rsidRPr="00914DE0" w:rsidRDefault="00C75F41" w:rsidP="009F3DEF">
            <w:pPr>
              <w:jc w:val="center"/>
              <w:rPr>
                <w:rFonts w:ascii="Times New Roman" w:hAnsi="Times New Roman"/>
                <w:bCs/>
              </w:rPr>
            </w:pPr>
            <w:r w:rsidRPr="00914DE0">
              <w:rPr>
                <w:rFonts w:ascii="Times New Roman" w:hAnsi="Times New Roman"/>
                <w:bCs/>
              </w:rPr>
              <w:t>26 500</w:t>
            </w:r>
          </w:p>
        </w:tc>
        <w:tc>
          <w:tcPr>
            <w:tcW w:w="1134" w:type="dxa"/>
            <w:tcBorders>
              <w:right w:val="single" w:sz="4" w:space="0" w:color="auto"/>
            </w:tcBorders>
            <w:shd w:val="clear" w:color="auto" w:fill="auto"/>
          </w:tcPr>
          <w:p w:rsidR="00C75F41" w:rsidRDefault="00C75F41" w:rsidP="009F3DEF"/>
        </w:tc>
        <w:tc>
          <w:tcPr>
            <w:tcW w:w="1417" w:type="dxa"/>
            <w:tcBorders>
              <w:right w:val="single" w:sz="4" w:space="0" w:color="auto"/>
            </w:tcBorders>
          </w:tcPr>
          <w:p w:rsidR="00C75F41" w:rsidRPr="00D648F3" w:rsidRDefault="00C75F41" w:rsidP="009F3DEF">
            <w:pPr>
              <w:rPr>
                <w:rFonts w:ascii="Times New Roman" w:hAnsi="Times New Roman"/>
                <w:color w:val="00000A"/>
                <w:sz w:val="24"/>
                <w:szCs w:val="24"/>
              </w:rPr>
            </w:pPr>
          </w:p>
        </w:tc>
      </w:tr>
      <w:tr w:rsidR="00C75F41" w:rsidRPr="0010343A" w:rsidTr="003C62F6">
        <w:trPr>
          <w:gridAfter w:val="2"/>
          <w:wAfter w:w="2616" w:type="dxa"/>
        </w:trPr>
        <w:tc>
          <w:tcPr>
            <w:tcW w:w="926" w:type="dxa"/>
            <w:tcBorders>
              <w:right w:val="single" w:sz="4" w:space="0" w:color="auto"/>
            </w:tcBorders>
            <w:shd w:val="clear" w:color="auto" w:fill="auto"/>
            <w:vAlign w:val="center"/>
          </w:tcPr>
          <w:p w:rsidR="00C75F41" w:rsidRPr="00F05268" w:rsidRDefault="00C75F41" w:rsidP="005C39A4">
            <w:pPr>
              <w:pStyle w:val="a8"/>
              <w:numPr>
                <w:ilvl w:val="0"/>
                <w:numId w:val="15"/>
              </w:numPr>
              <w:jc w:val="center"/>
              <w:rPr>
                <w:rFonts w:ascii="Times New Roman" w:hAnsi="Times New Roman"/>
                <w:bCs/>
              </w:rPr>
            </w:pPr>
          </w:p>
        </w:tc>
        <w:tc>
          <w:tcPr>
            <w:tcW w:w="1992" w:type="dxa"/>
            <w:gridSpan w:val="2"/>
            <w:tcBorders>
              <w:right w:val="single" w:sz="4" w:space="0" w:color="auto"/>
            </w:tcBorders>
            <w:shd w:val="clear" w:color="auto" w:fill="auto"/>
            <w:vAlign w:val="center"/>
          </w:tcPr>
          <w:p w:rsidR="00C75F41" w:rsidRPr="00F05268" w:rsidRDefault="00C75F41" w:rsidP="009F3DEF">
            <w:pPr>
              <w:rPr>
                <w:rFonts w:ascii="Times New Roman" w:hAnsi="Times New Roman"/>
              </w:rPr>
            </w:pPr>
            <w:r w:rsidRPr="00F05268">
              <w:rPr>
                <w:rFonts w:ascii="Times New Roman" w:hAnsi="Times New Roman"/>
              </w:rPr>
              <w:t>Диагностический набор для определения фибриногена</w:t>
            </w:r>
          </w:p>
        </w:tc>
        <w:tc>
          <w:tcPr>
            <w:tcW w:w="4955" w:type="dxa"/>
            <w:gridSpan w:val="3"/>
            <w:tcBorders>
              <w:right w:val="single" w:sz="4" w:space="0" w:color="auto"/>
            </w:tcBorders>
            <w:shd w:val="clear" w:color="auto" w:fill="auto"/>
          </w:tcPr>
          <w:p w:rsidR="00C75F41" w:rsidRPr="00CE5D84" w:rsidRDefault="00C75F41" w:rsidP="009F3DEF">
            <w:pPr>
              <w:spacing w:after="0"/>
              <w:rPr>
                <w:rFonts w:ascii="Times New Roman" w:hAnsi="Times New Roman"/>
              </w:rPr>
            </w:pPr>
            <w:r w:rsidRPr="00CE5D84">
              <w:rPr>
                <w:rFonts w:ascii="Times New Roman" w:hAnsi="Times New Roman"/>
              </w:rPr>
              <w:t>Набор реагентов для определения фибриногена на автоматическом коагулометре. Набор должен быть рассчитан не менее чем на 450 тестов. В состав набора обязательно должен входит калибратор и специальный разбавитель. Флаконы с реагентами должны быть полностью адаптированы для держателей реагентов в платформе коагулометра и не требовать дополнительного переливания. Наличие специальной электронной тест-карты для совместимости реагентов со считывателем кодов коагулометра.</w:t>
            </w:r>
          </w:p>
        </w:tc>
        <w:tc>
          <w:tcPr>
            <w:tcW w:w="851" w:type="dxa"/>
            <w:gridSpan w:val="2"/>
            <w:tcBorders>
              <w:right w:val="single" w:sz="4" w:space="0" w:color="auto"/>
            </w:tcBorders>
            <w:shd w:val="clear" w:color="auto" w:fill="auto"/>
            <w:vAlign w:val="center"/>
          </w:tcPr>
          <w:p w:rsidR="00C75F41" w:rsidRPr="00CE5D84" w:rsidRDefault="00C75F41" w:rsidP="009F3DEF">
            <w:pPr>
              <w:jc w:val="center"/>
              <w:rPr>
                <w:rFonts w:ascii="Times New Roman" w:hAnsi="Times New Roman"/>
              </w:rPr>
            </w:pPr>
            <w:r w:rsidRPr="00CE5D84">
              <w:rPr>
                <w:rFonts w:ascii="Times New Roman" w:hAnsi="Times New Roman"/>
              </w:rPr>
              <w:t>набор</w:t>
            </w:r>
          </w:p>
        </w:tc>
        <w:tc>
          <w:tcPr>
            <w:tcW w:w="992" w:type="dxa"/>
            <w:tcBorders>
              <w:right w:val="single" w:sz="4" w:space="0" w:color="auto"/>
            </w:tcBorders>
            <w:shd w:val="clear" w:color="auto" w:fill="auto"/>
            <w:vAlign w:val="center"/>
          </w:tcPr>
          <w:p w:rsidR="00C75F41" w:rsidRPr="00914DE0" w:rsidRDefault="0018074D" w:rsidP="009F3DEF">
            <w:pPr>
              <w:jc w:val="center"/>
              <w:rPr>
                <w:rFonts w:ascii="Times New Roman" w:hAnsi="Times New Roman"/>
                <w:bCs/>
              </w:rPr>
            </w:pPr>
            <w:r>
              <w:rPr>
                <w:rFonts w:ascii="Times New Roman" w:hAnsi="Times New Roman"/>
                <w:bCs/>
              </w:rPr>
              <w:t>5</w:t>
            </w:r>
          </w:p>
        </w:tc>
        <w:tc>
          <w:tcPr>
            <w:tcW w:w="1559" w:type="dxa"/>
            <w:gridSpan w:val="3"/>
            <w:tcBorders>
              <w:right w:val="single" w:sz="4" w:space="0" w:color="auto"/>
            </w:tcBorders>
            <w:shd w:val="clear" w:color="auto" w:fill="auto"/>
            <w:vAlign w:val="center"/>
          </w:tcPr>
          <w:p w:rsidR="00C75F41" w:rsidRPr="00914DE0" w:rsidRDefault="00C75F41" w:rsidP="009F3DEF">
            <w:pPr>
              <w:jc w:val="center"/>
              <w:rPr>
                <w:rFonts w:ascii="Times New Roman" w:hAnsi="Times New Roman"/>
                <w:bCs/>
              </w:rPr>
            </w:pPr>
          </w:p>
        </w:tc>
        <w:tc>
          <w:tcPr>
            <w:tcW w:w="1418" w:type="dxa"/>
            <w:gridSpan w:val="3"/>
            <w:tcBorders>
              <w:right w:val="single" w:sz="4" w:space="0" w:color="auto"/>
            </w:tcBorders>
            <w:shd w:val="clear" w:color="auto" w:fill="auto"/>
            <w:vAlign w:val="center"/>
          </w:tcPr>
          <w:p w:rsidR="00C75F41" w:rsidRPr="00914DE0" w:rsidRDefault="00C75F41" w:rsidP="009F3DEF">
            <w:pPr>
              <w:jc w:val="center"/>
              <w:rPr>
                <w:rFonts w:ascii="Times New Roman" w:hAnsi="Times New Roman"/>
                <w:bCs/>
              </w:rPr>
            </w:pPr>
            <w:r w:rsidRPr="00914DE0">
              <w:rPr>
                <w:rFonts w:ascii="Times New Roman" w:hAnsi="Times New Roman"/>
                <w:bCs/>
              </w:rPr>
              <w:t>209 250</w:t>
            </w:r>
          </w:p>
        </w:tc>
        <w:tc>
          <w:tcPr>
            <w:tcW w:w="1134" w:type="dxa"/>
            <w:tcBorders>
              <w:right w:val="single" w:sz="4" w:space="0" w:color="auto"/>
            </w:tcBorders>
            <w:shd w:val="clear" w:color="auto" w:fill="auto"/>
          </w:tcPr>
          <w:p w:rsidR="00C75F41" w:rsidRDefault="00C75F41" w:rsidP="009F3DEF"/>
        </w:tc>
        <w:tc>
          <w:tcPr>
            <w:tcW w:w="1417" w:type="dxa"/>
            <w:tcBorders>
              <w:right w:val="single" w:sz="4" w:space="0" w:color="auto"/>
            </w:tcBorders>
          </w:tcPr>
          <w:p w:rsidR="00C75F41" w:rsidRPr="00D648F3" w:rsidRDefault="00C75F41" w:rsidP="009F3DEF">
            <w:pPr>
              <w:rPr>
                <w:rFonts w:ascii="Times New Roman" w:hAnsi="Times New Roman"/>
                <w:color w:val="00000A"/>
                <w:sz w:val="24"/>
                <w:szCs w:val="24"/>
              </w:rPr>
            </w:pPr>
          </w:p>
        </w:tc>
      </w:tr>
      <w:tr w:rsidR="00C75F41" w:rsidRPr="0010343A" w:rsidTr="003C62F6">
        <w:trPr>
          <w:gridAfter w:val="2"/>
          <w:wAfter w:w="2616" w:type="dxa"/>
        </w:trPr>
        <w:tc>
          <w:tcPr>
            <w:tcW w:w="926" w:type="dxa"/>
            <w:tcBorders>
              <w:right w:val="single" w:sz="4" w:space="0" w:color="auto"/>
            </w:tcBorders>
            <w:shd w:val="clear" w:color="auto" w:fill="auto"/>
            <w:vAlign w:val="center"/>
          </w:tcPr>
          <w:p w:rsidR="00C75F41" w:rsidRPr="00F05268" w:rsidRDefault="00C75F41" w:rsidP="005C39A4">
            <w:pPr>
              <w:pStyle w:val="a8"/>
              <w:numPr>
                <w:ilvl w:val="0"/>
                <w:numId w:val="15"/>
              </w:numPr>
              <w:jc w:val="center"/>
              <w:rPr>
                <w:rFonts w:ascii="Times New Roman" w:hAnsi="Times New Roman"/>
                <w:bCs/>
              </w:rPr>
            </w:pPr>
          </w:p>
        </w:tc>
        <w:tc>
          <w:tcPr>
            <w:tcW w:w="1992" w:type="dxa"/>
            <w:gridSpan w:val="2"/>
            <w:tcBorders>
              <w:right w:val="single" w:sz="4" w:space="0" w:color="auto"/>
            </w:tcBorders>
            <w:shd w:val="clear" w:color="auto" w:fill="auto"/>
            <w:vAlign w:val="center"/>
          </w:tcPr>
          <w:p w:rsidR="00C75F41" w:rsidRPr="00F05268" w:rsidRDefault="00C75F41" w:rsidP="009F3DEF">
            <w:pPr>
              <w:rPr>
                <w:rFonts w:ascii="Times New Roman" w:hAnsi="Times New Roman"/>
              </w:rPr>
            </w:pPr>
            <w:r w:rsidRPr="00F05268">
              <w:rPr>
                <w:rFonts w:ascii="Times New Roman" w:hAnsi="Times New Roman"/>
              </w:rPr>
              <w:t>Диагностический набор для определения тромбинового времени</w:t>
            </w:r>
          </w:p>
        </w:tc>
        <w:tc>
          <w:tcPr>
            <w:tcW w:w="4955" w:type="dxa"/>
            <w:gridSpan w:val="3"/>
            <w:tcBorders>
              <w:right w:val="single" w:sz="4" w:space="0" w:color="auto"/>
            </w:tcBorders>
            <w:shd w:val="clear" w:color="auto" w:fill="auto"/>
          </w:tcPr>
          <w:p w:rsidR="00C75F41" w:rsidRPr="00CE5D84" w:rsidRDefault="00C75F41" w:rsidP="009F3DEF">
            <w:pPr>
              <w:spacing w:after="0"/>
              <w:rPr>
                <w:rFonts w:ascii="Times New Roman" w:hAnsi="Times New Roman"/>
              </w:rPr>
            </w:pPr>
            <w:r w:rsidRPr="00CE5D84">
              <w:rPr>
                <w:rFonts w:ascii="Times New Roman" w:hAnsi="Times New Roman"/>
              </w:rPr>
              <w:t>Набор реагентов для определения протромбинового времени на автоматическом коагулометре. Набор должен быть рассчитан не менее чем на 250 тестов. Флаконы с реагентами должны быть полностью адаптированы для держателей реагентов в платформе коагулометра и не требовать дополнительного переливания. Наличие специальной электронной тест-карты для совместимости реагентов со считывателем кодов коагулометра.</w:t>
            </w:r>
          </w:p>
        </w:tc>
        <w:tc>
          <w:tcPr>
            <w:tcW w:w="851" w:type="dxa"/>
            <w:gridSpan w:val="2"/>
            <w:tcBorders>
              <w:right w:val="single" w:sz="4" w:space="0" w:color="auto"/>
            </w:tcBorders>
            <w:shd w:val="clear" w:color="auto" w:fill="auto"/>
            <w:vAlign w:val="center"/>
          </w:tcPr>
          <w:p w:rsidR="00C75F41" w:rsidRPr="00CE5D84" w:rsidRDefault="00C75F41" w:rsidP="009F3DEF">
            <w:pPr>
              <w:jc w:val="center"/>
              <w:rPr>
                <w:rFonts w:ascii="Times New Roman" w:hAnsi="Times New Roman"/>
              </w:rPr>
            </w:pPr>
            <w:r w:rsidRPr="00CE5D84">
              <w:rPr>
                <w:rFonts w:ascii="Times New Roman" w:hAnsi="Times New Roman"/>
              </w:rPr>
              <w:t>набор</w:t>
            </w:r>
          </w:p>
        </w:tc>
        <w:tc>
          <w:tcPr>
            <w:tcW w:w="992" w:type="dxa"/>
            <w:tcBorders>
              <w:right w:val="single" w:sz="4" w:space="0" w:color="auto"/>
            </w:tcBorders>
            <w:shd w:val="clear" w:color="auto" w:fill="auto"/>
            <w:vAlign w:val="center"/>
          </w:tcPr>
          <w:p w:rsidR="00C75F41" w:rsidRPr="00914DE0" w:rsidRDefault="0018074D" w:rsidP="009F3DEF">
            <w:pPr>
              <w:jc w:val="center"/>
              <w:rPr>
                <w:rFonts w:ascii="Times New Roman" w:hAnsi="Times New Roman"/>
                <w:bCs/>
              </w:rPr>
            </w:pPr>
            <w:r>
              <w:rPr>
                <w:rFonts w:ascii="Times New Roman" w:hAnsi="Times New Roman"/>
                <w:bCs/>
              </w:rPr>
              <w:t>7</w:t>
            </w:r>
          </w:p>
        </w:tc>
        <w:tc>
          <w:tcPr>
            <w:tcW w:w="1559" w:type="dxa"/>
            <w:gridSpan w:val="3"/>
            <w:tcBorders>
              <w:right w:val="single" w:sz="4" w:space="0" w:color="auto"/>
            </w:tcBorders>
            <w:shd w:val="clear" w:color="auto" w:fill="auto"/>
            <w:vAlign w:val="center"/>
          </w:tcPr>
          <w:p w:rsidR="00C75F41" w:rsidRPr="00914DE0" w:rsidRDefault="00C75F41" w:rsidP="009F3DEF">
            <w:pPr>
              <w:jc w:val="center"/>
              <w:rPr>
                <w:rFonts w:ascii="Times New Roman" w:hAnsi="Times New Roman"/>
                <w:bCs/>
              </w:rPr>
            </w:pPr>
          </w:p>
        </w:tc>
        <w:tc>
          <w:tcPr>
            <w:tcW w:w="1418" w:type="dxa"/>
            <w:gridSpan w:val="3"/>
            <w:tcBorders>
              <w:right w:val="single" w:sz="4" w:space="0" w:color="auto"/>
            </w:tcBorders>
            <w:shd w:val="clear" w:color="auto" w:fill="auto"/>
            <w:vAlign w:val="center"/>
          </w:tcPr>
          <w:p w:rsidR="00C75F41" w:rsidRPr="00914DE0" w:rsidRDefault="00C75F41" w:rsidP="009F3DEF">
            <w:pPr>
              <w:jc w:val="center"/>
              <w:rPr>
                <w:rFonts w:ascii="Times New Roman" w:hAnsi="Times New Roman"/>
                <w:bCs/>
              </w:rPr>
            </w:pPr>
            <w:r w:rsidRPr="00914DE0">
              <w:rPr>
                <w:rFonts w:ascii="Times New Roman" w:hAnsi="Times New Roman"/>
                <w:bCs/>
              </w:rPr>
              <w:t>40 750</w:t>
            </w:r>
          </w:p>
        </w:tc>
        <w:tc>
          <w:tcPr>
            <w:tcW w:w="1134" w:type="dxa"/>
            <w:tcBorders>
              <w:right w:val="single" w:sz="4" w:space="0" w:color="auto"/>
            </w:tcBorders>
            <w:shd w:val="clear" w:color="auto" w:fill="auto"/>
          </w:tcPr>
          <w:p w:rsidR="00C75F41" w:rsidRDefault="00C75F41" w:rsidP="009F3DEF"/>
        </w:tc>
        <w:tc>
          <w:tcPr>
            <w:tcW w:w="1417" w:type="dxa"/>
            <w:tcBorders>
              <w:right w:val="single" w:sz="4" w:space="0" w:color="auto"/>
            </w:tcBorders>
          </w:tcPr>
          <w:p w:rsidR="00C75F41" w:rsidRPr="00D648F3" w:rsidRDefault="00C75F41" w:rsidP="009F3DEF">
            <w:pPr>
              <w:rPr>
                <w:rFonts w:ascii="Times New Roman" w:hAnsi="Times New Roman"/>
                <w:color w:val="00000A"/>
                <w:sz w:val="24"/>
                <w:szCs w:val="24"/>
              </w:rPr>
            </w:pPr>
          </w:p>
        </w:tc>
      </w:tr>
      <w:tr w:rsidR="00C75F41" w:rsidRPr="0010343A" w:rsidTr="003C62F6">
        <w:trPr>
          <w:gridAfter w:val="2"/>
          <w:wAfter w:w="2616" w:type="dxa"/>
        </w:trPr>
        <w:tc>
          <w:tcPr>
            <w:tcW w:w="926" w:type="dxa"/>
            <w:tcBorders>
              <w:right w:val="single" w:sz="4" w:space="0" w:color="auto"/>
            </w:tcBorders>
            <w:shd w:val="clear" w:color="auto" w:fill="auto"/>
            <w:vAlign w:val="center"/>
          </w:tcPr>
          <w:p w:rsidR="00C75F41" w:rsidRPr="00F05268" w:rsidRDefault="00C75F41" w:rsidP="005C39A4">
            <w:pPr>
              <w:pStyle w:val="a8"/>
              <w:numPr>
                <w:ilvl w:val="0"/>
                <w:numId w:val="15"/>
              </w:numPr>
              <w:jc w:val="center"/>
              <w:rPr>
                <w:rFonts w:ascii="Times New Roman" w:hAnsi="Times New Roman"/>
                <w:bCs/>
              </w:rPr>
            </w:pPr>
          </w:p>
        </w:tc>
        <w:tc>
          <w:tcPr>
            <w:tcW w:w="1992" w:type="dxa"/>
            <w:gridSpan w:val="2"/>
            <w:tcBorders>
              <w:right w:val="single" w:sz="4" w:space="0" w:color="auto"/>
            </w:tcBorders>
            <w:shd w:val="clear" w:color="auto" w:fill="auto"/>
            <w:vAlign w:val="center"/>
          </w:tcPr>
          <w:p w:rsidR="00C75F41" w:rsidRPr="00E53C07" w:rsidRDefault="00C75F41" w:rsidP="009F3DEF">
            <w:pPr>
              <w:rPr>
                <w:rFonts w:ascii="Times New Roman" w:hAnsi="Times New Roman"/>
              </w:rPr>
            </w:pPr>
            <w:r w:rsidRPr="00F05268">
              <w:rPr>
                <w:rFonts w:ascii="Times New Roman" w:hAnsi="Times New Roman"/>
              </w:rPr>
              <w:t xml:space="preserve">Диагностический набор для определения </w:t>
            </w:r>
            <w:r w:rsidRPr="00E53C07">
              <w:rPr>
                <w:rFonts w:ascii="Times New Roman" w:hAnsi="Times New Roman"/>
              </w:rPr>
              <w:t>Д-</w:t>
            </w:r>
            <w:r w:rsidRPr="00E53C07">
              <w:rPr>
                <w:rFonts w:ascii="Times New Roman" w:hAnsi="Times New Roman"/>
              </w:rPr>
              <w:lastRenderedPageBreak/>
              <w:t>Димер</w:t>
            </w:r>
          </w:p>
        </w:tc>
        <w:tc>
          <w:tcPr>
            <w:tcW w:w="4955" w:type="dxa"/>
            <w:gridSpan w:val="3"/>
            <w:tcBorders>
              <w:right w:val="single" w:sz="4" w:space="0" w:color="auto"/>
            </w:tcBorders>
            <w:shd w:val="clear" w:color="auto" w:fill="auto"/>
            <w:vAlign w:val="center"/>
          </w:tcPr>
          <w:p w:rsidR="00C75F41" w:rsidRPr="00E53C07" w:rsidRDefault="00C75F41" w:rsidP="009F3DEF">
            <w:pPr>
              <w:spacing w:after="0" w:line="240" w:lineRule="auto"/>
              <w:rPr>
                <w:rFonts w:ascii="Times New Roman" w:hAnsi="Times New Roman"/>
              </w:rPr>
            </w:pPr>
            <w:r w:rsidRPr="00E53C07">
              <w:rPr>
                <w:rFonts w:ascii="Times New Roman" w:hAnsi="Times New Roman"/>
              </w:rPr>
              <w:lastRenderedPageBreak/>
              <w:t xml:space="preserve">Реагенты и расходные материалы для автоматического </w:t>
            </w:r>
            <w:proofErr w:type="spellStart"/>
            <w:r w:rsidRPr="00E53C07">
              <w:rPr>
                <w:rFonts w:ascii="Times New Roman" w:hAnsi="Times New Roman"/>
              </w:rPr>
              <w:t>коагулометра</w:t>
            </w:r>
            <w:proofErr w:type="spellEnd"/>
            <w:r w:rsidRPr="00E53C07">
              <w:rPr>
                <w:rFonts w:ascii="Times New Roman" w:hAnsi="Times New Roman"/>
              </w:rPr>
              <w:t xml:space="preserve"> С3100 закрытого </w:t>
            </w:r>
            <w:proofErr w:type="spellStart"/>
            <w:r w:rsidRPr="00E53C07">
              <w:rPr>
                <w:rFonts w:ascii="Times New Roman" w:hAnsi="Times New Roman"/>
              </w:rPr>
              <w:t>типа"Набор</w:t>
            </w:r>
            <w:proofErr w:type="spellEnd"/>
            <w:r w:rsidRPr="00E53C07">
              <w:rPr>
                <w:rFonts w:ascii="Times New Roman" w:hAnsi="Times New Roman"/>
              </w:rPr>
              <w:t xml:space="preserve"> для определения Д-</w:t>
            </w:r>
            <w:proofErr w:type="spellStart"/>
            <w:r w:rsidRPr="00E53C07">
              <w:rPr>
                <w:rFonts w:ascii="Times New Roman" w:hAnsi="Times New Roman"/>
              </w:rPr>
              <w:t>Димер</w:t>
            </w:r>
            <w:proofErr w:type="spellEnd"/>
            <w:r w:rsidRPr="00E53C07">
              <w:rPr>
                <w:rFonts w:ascii="Times New Roman" w:hAnsi="Times New Roman"/>
              </w:rPr>
              <w:t xml:space="preserve"> D-</w:t>
            </w:r>
            <w:proofErr w:type="spellStart"/>
            <w:r w:rsidRPr="00E53C07">
              <w:rPr>
                <w:rFonts w:ascii="Times New Roman" w:hAnsi="Times New Roman"/>
              </w:rPr>
              <w:t>Dimer</w:t>
            </w:r>
            <w:proofErr w:type="spellEnd"/>
            <w:r w:rsidRPr="00E53C07">
              <w:rPr>
                <w:rFonts w:ascii="Times New Roman" w:hAnsi="Times New Roman"/>
              </w:rPr>
              <w:t xml:space="preserve"> </w:t>
            </w:r>
            <w:proofErr w:type="spellStart"/>
            <w:r w:rsidRPr="00E53C07">
              <w:rPr>
                <w:rFonts w:ascii="Times New Roman" w:hAnsi="Times New Roman"/>
              </w:rPr>
              <w:t>Assay</w:t>
            </w:r>
            <w:proofErr w:type="spellEnd"/>
            <w:r w:rsidRPr="00E53C07">
              <w:rPr>
                <w:rFonts w:ascii="Times New Roman" w:hAnsi="Times New Roman"/>
              </w:rPr>
              <w:t xml:space="preserve"> </w:t>
            </w:r>
            <w:proofErr w:type="spellStart"/>
            <w:r w:rsidRPr="00E53C07">
              <w:rPr>
                <w:rFonts w:ascii="Times New Roman" w:hAnsi="Times New Roman"/>
              </w:rPr>
              <w:t>kit</w:t>
            </w:r>
            <w:proofErr w:type="spellEnd"/>
            <w:r w:rsidRPr="00E53C07">
              <w:rPr>
                <w:rFonts w:ascii="Times New Roman" w:hAnsi="Times New Roman"/>
              </w:rPr>
              <w:t xml:space="preserve"> DD latex 1 х 4 мл, 2 х 4 мл, 3 х 4 мл, 6</w:t>
            </w:r>
          </w:p>
          <w:p w:rsidR="00C75F41" w:rsidRPr="00E53C07" w:rsidRDefault="00C75F41" w:rsidP="009F3DEF">
            <w:pPr>
              <w:spacing w:after="0" w:line="240" w:lineRule="auto"/>
              <w:rPr>
                <w:rFonts w:ascii="Times New Roman" w:hAnsi="Times New Roman"/>
              </w:rPr>
            </w:pPr>
            <w:r w:rsidRPr="00E53C07">
              <w:rPr>
                <w:rFonts w:ascii="Times New Roman" w:hAnsi="Times New Roman"/>
              </w:rPr>
              <w:lastRenderedPageBreak/>
              <w:t>х 4 мл; DD Buffer 2 х 6 мл, 4 х 6 мл, 5 х 6 мл, 6 х 6 мл; DD Diluent 2 х 6 мл.</w:t>
            </w:r>
            <w:r w:rsidRPr="00E53C07">
              <w:rPr>
                <w:rFonts w:ascii="Times New Roman" w:hAnsi="Times New Roman"/>
              </w:rPr>
              <w:tab/>
            </w:r>
            <w:r w:rsidRPr="00E53C07">
              <w:rPr>
                <w:rFonts w:ascii="Times New Roman" w:hAnsi="Times New Roman"/>
              </w:rPr>
              <w:tab/>
            </w:r>
            <w:r w:rsidRPr="00E53C07">
              <w:rPr>
                <w:rFonts w:ascii="Times New Roman" w:hAnsi="Times New Roman"/>
              </w:rPr>
              <w:tab/>
            </w:r>
            <w:r w:rsidRPr="00E53C07">
              <w:rPr>
                <w:rFonts w:ascii="Times New Roman" w:hAnsi="Times New Roman"/>
              </w:rPr>
              <w:tab/>
            </w:r>
            <w:r w:rsidRPr="00E53C07">
              <w:rPr>
                <w:rFonts w:ascii="Times New Roman" w:hAnsi="Times New Roman"/>
              </w:rPr>
              <w:tab/>
            </w:r>
            <w:r w:rsidRPr="00E53C07">
              <w:rPr>
                <w:rFonts w:ascii="Times New Roman" w:hAnsi="Times New Roman"/>
              </w:rPr>
              <w:tab/>
            </w:r>
          </w:p>
        </w:tc>
        <w:tc>
          <w:tcPr>
            <w:tcW w:w="851" w:type="dxa"/>
            <w:gridSpan w:val="2"/>
            <w:tcBorders>
              <w:right w:val="single" w:sz="4" w:space="0" w:color="auto"/>
            </w:tcBorders>
            <w:shd w:val="clear" w:color="auto" w:fill="auto"/>
            <w:vAlign w:val="center"/>
          </w:tcPr>
          <w:p w:rsidR="00C75F41" w:rsidRPr="003A402B" w:rsidRDefault="00C75F41" w:rsidP="009F3DEF">
            <w:pPr>
              <w:jc w:val="center"/>
              <w:rPr>
                <w:rFonts w:ascii="Times New Roman" w:hAnsi="Times New Roman"/>
              </w:rPr>
            </w:pPr>
            <w:r>
              <w:rPr>
                <w:rFonts w:ascii="Times New Roman" w:hAnsi="Times New Roman"/>
              </w:rPr>
              <w:lastRenderedPageBreak/>
              <w:t>набор</w:t>
            </w:r>
          </w:p>
        </w:tc>
        <w:tc>
          <w:tcPr>
            <w:tcW w:w="992" w:type="dxa"/>
            <w:tcBorders>
              <w:right w:val="single" w:sz="4" w:space="0" w:color="auto"/>
            </w:tcBorders>
            <w:shd w:val="clear" w:color="auto" w:fill="auto"/>
            <w:vAlign w:val="center"/>
          </w:tcPr>
          <w:p w:rsidR="00C75F41" w:rsidRPr="00667BFE" w:rsidRDefault="0018074D" w:rsidP="009F3DEF">
            <w:pPr>
              <w:jc w:val="center"/>
              <w:rPr>
                <w:rFonts w:ascii="Times New Roman" w:hAnsi="Times New Roman"/>
                <w:bCs/>
              </w:rPr>
            </w:pPr>
            <w:r>
              <w:rPr>
                <w:rFonts w:ascii="Times New Roman" w:hAnsi="Times New Roman"/>
                <w:bCs/>
              </w:rPr>
              <w:t>2</w:t>
            </w:r>
          </w:p>
        </w:tc>
        <w:tc>
          <w:tcPr>
            <w:tcW w:w="1559" w:type="dxa"/>
            <w:gridSpan w:val="3"/>
            <w:tcBorders>
              <w:right w:val="single" w:sz="4" w:space="0" w:color="auto"/>
            </w:tcBorders>
            <w:shd w:val="clear" w:color="auto" w:fill="auto"/>
            <w:vAlign w:val="center"/>
          </w:tcPr>
          <w:p w:rsidR="00C75F41" w:rsidRPr="00667BFE" w:rsidRDefault="00C75F41" w:rsidP="009F3DEF">
            <w:pPr>
              <w:jc w:val="center"/>
              <w:rPr>
                <w:rFonts w:ascii="Times New Roman" w:hAnsi="Times New Roman"/>
                <w:bCs/>
              </w:rPr>
            </w:pPr>
          </w:p>
        </w:tc>
        <w:tc>
          <w:tcPr>
            <w:tcW w:w="1418" w:type="dxa"/>
            <w:gridSpan w:val="3"/>
            <w:tcBorders>
              <w:right w:val="single" w:sz="4" w:space="0" w:color="auto"/>
            </w:tcBorders>
            <w:shd w:val="clear" w:color="auto" w:fill="auto"/>
            <w:vAlign w:val="center"/>
          </w:tcPr>
          <w:p w:rsidR="00C75F41" w:rsidRPr="00667BFE" w:rsidRDefault="00C75F41" w:rsidP="009F3DEF">
            <w:pPr>
              <w:jc w:val="center"/>
              <w:rPr>
                <w:rFonts w:ascii="Times New Roman" w:hAnsi="Times New Roman"/>
                <w:bCs/>
              </w:rPr>
            </w:pPr>
            <w:r w:rsidRPr="00667BFE">
              <w:rPr>
                <w:rFonts w:ascii="Times New Roman" w:hAnsi="Times New Roman"/>
                <w:bCs/>
              </w:rPr>
              <w:t>372 750</w:t>
            </w:r>
          </w:p>
        </w:tc>
        <w:tc>
          <w:tcPr>
            <w:tcW w:w="1134" w:type="dxa"/>
            <w:tcBorders>
              <w:right w:val="single" w:sz="4" w:space="0" w:color="auto"/>
            </w:tcBorders>
            <w:shd w:val="clear" w:color="auto" w:fill="auto"/>
          </w:tcPr>
          <w:p w:rsidR="00C75F41" w:rsidRDefault="00C75F41" w:rsidP="009F3DEF"/>
        </w:tc>
        <w:tc>
          <w:tcPr>
            <w:tcW w:w="1417" w:type="dxa"/>
            <w:tcBorders>
              <w:right w:val="single" w:sz="4" w:space="0" w:color="auto"/>
            </w:tcBorders>
          </w:tcPr>
          <w:p w:rsidR="00C75F41" w:rsidRPr="00D648F3" w:rsidRDefault="00C75F41" w:rsidP="009F3DEF">
            <w:pPr>
              <w:rPr>
                <w:rFonts w:ascii="Times New Roman" w:hAnsi="Times New Roman"/>
                <w:color w:val="00000A"/>
                <w:sz w:val="24"/>
                <w:szCs w:val="24"/>
              </w:rPr>
            </w:pPr>
          </w:p>
        </w:tc>
      </w:tr>
      <w:tr w:rsidR="00C75F41" w:rsidRPr="0010343A" w:rsidTr="003C62F6">
        <w:trPr>
          <w:gridAfter w:val="2"/>
          <w:wAfter w:w="2616" w:type="dxa"/>
        </w:trPr>
        <w:tc>
          <w:tcPr>
            <w:tcW w:w="926" w:type="dxa"/>
            <w:tcBorders>
              <w:right w:val="single" w:sz="4" w:space="0" w:color="auto"/>
            </w:tcBorders>
            <w:shd w:val="clear" w:color="auto" w:fill="auto"/>
            <w:vAlign w:val="center"/>
          </w:tcPr>
          <w:p w:rsidR="00C75F41" w:rsidRPr="003A402B" w:rsidRDefault="00C75F41" w:rsidP="005C39A4">
            <w:pPr>
              <w:pStyle w:val="a8"/>
              <w:numPr>
                <w:ilvl w:val="0"/>
                <w:numId w:val="15"/>
              </w:numPr>
              <w:jc w:val="center"/>
              <w:rPr>
                <w:rFonts w:ascii="Times New Roman" w:hAnsi="Times New Roman"/>
                <w:b/>
                <w:bCs/>
              </w:rPr>
            </w:pPr>
          </w:p>
        </w:tc>
        <w:tc>
          <w:tcPr>
            <w:tcW w:w="1992" w:type="dxa"/>
            <w:gridSpan w:val="2"/>
            <w:tcBorders>
              <w:right w:val="single" w:sz="4" w:space="0" w:color="auto"/>
            </w:tcBorders>
            <w:shd w:val="clear" w:color="auto" w:fill="auto"/>
            <w:vAlign w:val="center"/>
          </w:tcPr>
          <w:p w:rsidR="00C75F41" w:rsidRPr="00CE5D84" w:rsidRDefault="00C75F41" w:rsidP="009F3DEF">
            <w:pPr>
              <w:rPr>
                <w:rFonts w:ascii="Times New Roman" w:hAnsi="Times New Roman"/>
              </w:rPr>
            </w:pPr>
            <w:r w:rsidRPr="00CE5D84">
              <w:rPr>
                <w:rFonts w:ascii="Times New Roman" w:hAnsi="Times New Roman"/>
              </w:rPr>
              <w:t>Контрольная плазма 1</w:t>
            </w:r>
          </w:p>
        </w:tc>
        <w:tc>
          <w:tcPr>
            <w:tcW w:w="4955" w:type="dxa"/>
            <w:gridSpan w:val="3"/>
            <w:tcBorders>
              <w:right w:val="single" w:sz="4" w:space="0" w:color="auto"/>
            </w:tcBorders>
            <w:shd w:val="clear" w:color="auto" w:fill="auto"/>
          </w:tcPr>
          <w:p w:rsidR="00C75F41" w:rsidRPr="00CE5D84" w:rsidRDefault="00C75F41" w:rsidP="009F3DEF">
            <w:pPr>
              <w:spacing w:after="0"/>
              <w:rPr>
                <w:rFonts w:ascii="Times New Roman" w:hAnsi="Times New Roman"/>
              </w:rPr>
            </w:pPr>
            <w:r w:rsidRPr="00CE5D84">
              <w:rPr>
                <w:rFonts w:ascii="Times New Roman" w:hAnsi="Times New Roman"/>
              </w:rPr>
              <w:t xml:space="preserve">Лиофильно высушенный материал из человеческой </w:t>
            </w:r>
            <w:r>
              <w:rPr>
                <w:rFonts w:ascii="Times New Roman" w:hAnsi="Times New Roman"/>
              </w:rPr>
              <w:t>п</w:t>
            </w:r>
            <w:r w:rsidRPr="00CE5D84">
              <w:rPr>
                <w:rFonts w:ascii="Times New Roman" w:hAnsi="Times New Roman"/>
              </w:rPr>
              <w:t>лазмы предназначенный для проведения контроля относительно нормальных значений при работе на автоматическом коагулометре. Фасовка набора не менее 10мл. Флаконы с контрольными плазмами должны быть полностью адаптированы для держателей реагентов в платформе коагулометра и не требовать дополнительного переливания.</w:t>
            </w:r>
          </w:p>
        </w:tc>
        <w:tc>
          <w:tcPr>
            <w:tcW w:w="851" w:type="dxa"/>
            <w:gridSpan w:val="2"/>
            <w:tcBorders>
              <w:right w:val="single" w:sz="4" w:space="0" w:color="auto"/>
            </w:tcBorders>
            <w:shd w:val="clear" w:color="auto" w:fill="auto"/>
            <w:vAlign w:val="center"/>
          </w:tcPr>
          <w:p w:rsidR="00C75F41" w:rsidRPr="00CE5D84" w:rsidRDefault="00C75F41" w:rsidP="009F3DEF">
            <w:pPr>
              <w:jc w:val="center"/>
              <w:rPr>
                <w:rFonts w:ascii="Times New Roman" w:hAnsi="Times New Roman"/>
              </w:rPr>
            </w:pPr>
            <w:r w:rsidRPr="00CE5D84">
              <w:rPr>
                <w:rFonts w:ascii="Times New Roman" w:hAnsi="Times New Roman"/>
              </w:rPr>
              <w:t>набор</w:t>
            </w:r>
          </w:p>
        </w:tc>
        <w:tc>
          <w:tcPr>
            <w:tcW w:w="992" w:type="dxa"/>
            <w:tcBorders>
              <w:right w:val="single" w:sz="4" w:space="0" w:color="auto"/>
            </w:tcBorders>
            <w:shd w:val="clear" w:color="auto" w:fill="auto"/>
            <w:vAlign w:val="center"/>
          </w:tcPr>
          <w:p w:rsidR="00C75F41" w:rsidRPr="00F5348E" w:rsidRDefault="00C75F41" w:rsidP="009F3DEF">
            <w:pPr>
              <w:jc w:val="center"/>
              <w:rPr>
                <w:rFonts w:ascii="Times New Roman" w:hAnsi="Times New Roman"/>
                <w:bCs/>
              </w:rPr>
            </w:pPr>
            <w:r w:rsidRPr="00F5348E">
              <w:rPr>
                <w:rFonts w:ascii="Times New Roman" w:hAnsi="Times New Roman"/>
                <w:bCs/>
              </w:rPr>
              <w:t>1</w:t>
            </w:r>
          </w:p>
        </w:tc>
        <w:tc>
          <w:tcPr>
            <w:tcW w:w="1559" w:type="dxa"/>
            <w:gridSpan w:val="3"/>
            <w:tcBorders>
              <w:right w:val="single" w:sz="4" w:space="0" w:color="auto"/>
            </w:tcBorders>
            <w:shd w:val="clear" w:color="auto" w:fill="auto"/>
            <w:vAlign w:val="center"/>
          </w:tcPr>
          <w:p w:rsidR="00C75F41" w:rsidRPr="00F5348E" w:rsidRDefault="00C75F41" w:rsidP="009F3DEF">
            <w:pPr>
              <w:jc w:val="center"/>
              <w:rPr>
                <w:rFonts w:ascii="Times New Roman" w:hAnsi="Times New Roman"/>
                <w:bCs/>
              </w:rPr>
            </w:pPr>
          </w:p>
        </w:tc>
        <w:tc>
          <w:tcPr>
            <w:tcW w:w="1418" w:type="dxa"/>
            <w:gridSpan w:val="3"/>
            <w:tcBorders>
              <w:right w:val="single" w:sz="4" w:space="0" w:color="auto"/>
            </w:tcBorders>
            <w:shd w:val="clear" w:color="auto" w:fill="auto"/>
            <w:vAlign w:val="center"/>
          </w:tcPr>
          <w:p w:rsidR="00C75F41" w:rsidRPr="00F5348E" w:rsidRDefault="00C75F41" w:rsidP="009F3DEF">
            <w:pPr>
              <w:jc w:val="center"/>
              <w:rPr>
                <w:rFonts w:ascii="Times New Roman" w:hAnsi="Times New Roman"/>
                <w:bCs/>
              </w:rPr>
            </w:pPr>
            <w:r w:rsidRPr="00F5348E">
              <w:rPr>
                <w:rFonts w:ascii="Times New Roman" w:hAnsi="Times New Roman"/>
                <w:bCs/>
              </w:rPr>
              <w:t>186 750</w:t>
            </w:r>
          </w:p>
        </w:tc>
        <w:tc>
          <w:tcPr>
            <w:tcW w:w="1134" w:type="dxa"/>
            <w:tcBorders>
              <w:right w:val="single" w:sz="4" w:space="0" w:color="auto"/>
            </w:tcBorders>
            <w:shd w:val="clear" w:color="auto" w:fill="auto"/>
          </w:tcPr>
          <w:p w:rsidR="00C75F41" w:rsidRDefault="00C75F41" w:rsidP="009F3DEF"/>
        </w:tc>
        <w:tc>
          <w:tcPr>
            <w:tcW w:w="1417" w:type="dxa"/>
            <w:tcBorders>
              <w:right w:val="single" w:sz="4" w:space="0" w:color="auto"/>
            </w:tcBorders>
          </w:tcPr>
          <w:p w:rsidR="00C75F41" w:rsidRPr="00D648F3" w:rsidRDefault="00C75F41" w:rsidP="009F3DEF">
            <w:pPr>
              <w:rPr>
                <w:rFonts w:ascii="Times New Roman" w:hAnsi="Times New Roman"/>
                <w:color w:val="00000A"/>
                <w:sz w:val="24"/>
                <w:szCs w:val="24"/>
              </w:rPr>
            </w:pPr>
          </w:p>
        </w:tc>
      </w:tr>
      <w:tr w:rsidR="00C75F41" w:rsidRPr="0010343A" w:rsidTr="003C62F6">
        <w:trPr>
          <w:gridAfter w:val="2"/>
          <w:wAfter w:w="2616" w:type="dxa"/>
        </w:trPr>
        <w:tc>
          <w:tcPr>
            <w:tcW w:w="926" w:type="dxa"/>
            <w:tcBorders>
              <w:right w:val="single" w:sz="4" w:space="0" w:color="auto"/>
            </w:tcBorders>
            <w:shd w:val="clear" w:color="auto" w:fill="auto"/>
            <w:vAlign w:val="center"/>
          </w:tcPr>
          <w:p w:rsidR="00C75F41" w:rsidRPr="003A402B" w:rsidRDefault="00C75F41" w:rsidP="005C39A4">
            <w:pPr>
              <w:pStyle w:val="a8"/>
              <w:numPr>
                <w:ilvl w:val="0"/>
                <w:numId w:val="15"/>
              </w:numPr>
              <w:jc w:val="center"/>
              <w:rPr>
                <w:rFonts w:ascii="Times New Roman" w:hAnsi="Times New Roman"/>
                <w:b/>
                <w:bCs/>
              </w:rPr>
            </w:pPr>
          </w:p>
        </w:tc>
        <w:tc>
          <w:tcPr>
            <w:tcW w:w="1992" w:type="dxa"/>
            <w:gridSpan w:val="2"/>
            <w:tcBorders>
              <w:right w:val="single" w:sz="4" w:space="0" w:color="auto"/>
            </w:tcBorders>
            <w:shd w:val="clear" w:color="auto" w:fill="auto"/>
            <w:vAlign w:val="center"/>
          </w:tcPr>
          <w:p w:rsidR="00C75F41" w:rsidRPr="00CE5D84" w:rsidRDefault="00C75F41" w:rsidP="009F3DEF">
            <w:pPr>
              <w:rPr>
                <w:rFonts w:ascii="Times New Roman" w:hAnsi="Times New Roman"/>
              </w:rPr>
            </w:pPr>
            <w:r w:rsidRPr="00CE5D84">
              <w:rPr>
                <w:rFonts w:ascii="Times New Roman" w:hAnsi="Times New Roman"/>
              </w:rPr>
              <w:t>Контрольная плазма 2</w:t>
            </w:r>
          </w:p>
        </w:tc>
        <w:tc>
          <w:tcPr>
            <w:tcW w:w="4955" w:type="dxa"/>
            <w:gridSpan w:val="3"/>
            <w:tcBorders>
              <w:right w:val="single" w:sz="4" w:space="0" w:color="auto"/>
            </w:tcBorders>
            <w:shd w:val="clear" w:color="auto" w:fill="auto"/>
          </w:tcPr>
          <w:p w:rsidR="00C75F41" w:rsidRPr="00CE5D84" w:rsidRDefault="00C75F41" w:rsidP="009F3DEF">
            <w:pPr>
              <w:spacing w:after="0"/>
              <w:rPr>
                <w:rFonts w:ascii="Times New Roman" w:hAnsi="Times New Roman"/>
              </w:rPr>
            </w:pPr>
            <w:r w:rsidRPr="00CE5D84">
              <w:rPr>
                <w:rFonts w:ascii="Times New Roman" w:hAnsi="Times New Roman"/>
              </w:rPr>
              <w:t>Лиофильно высушенный материал из человеческой плазмы предназначенный для проведения контроля относительно патологических значений при работе на автоматическом коагулометре. Фасовка набора не менее 10мл. Флаконы с контрольными плазмами должны быть полностью адаптированы для держателей реагентов в платформе коагулометра и не требовать дополнительного переливания.</w:t>
            </w:r>
          </w:p>
        </w:tc>
        <w:tc>
          <w:tcPr>
            <w:tcW w:w="851" w:type="dxa"/>
            <w:gridSpan w:val="2"/>
            <w:tcBorders>
              <w:right w:val="single" w:sz="4" w:space="0" w:color="auto"/>
            </w:tcBorders>
            <w:shd w:val="clear" w:color="auto" w:fill="auto"/>
            <w:vAlign w:val="center"/>
          </w:tcPr>
          <w:p w:rsidR="00C75F41" w:rsidRPr="00CE5D84" w:rsidRDefault="00C75F41" w:rsidP="009F3DEF">
            <w:pPr>
              <w:jc w:val="center"/>
              <w:rPr>
                <w:rFonts w:ascii="Times New Roman" w:hAnsi="Times New Roman"/>
              </w:rPr>
            </w:pPr>
            <w:r w:rsidRPr="00CE5D84">
              <w:rPr>
                <w:rFonts w:ascii="Times New Roman" w:hAnsi="Times New Roman"/>
              </w:rPr>
              <w:t>набор</w:t>
            </w:r>
          </w:p>
        </w:tc>
        <w:tc>
          <w:tcPr>
            <w:tcW w:w="992" w:type="dxa"/>
            <w:tcBorders>
              <w:right w:val="single" w:sz="4" w:space="0" w:color="auto"/>
            </w:tcBorders>
            <w:shd w:val="clear" w:color="auto" w:fill="auto"/>
            <w:vAlign w:val="center"/>
          </w:tcPr>
          <w:p w:rsidR="00C75F41" w:rsidRPr="00F5348E" w:rsidRDefault="00C75F41" w:rsidP="009F3DEF">
            <w:pPr>
              <w:jc w:val="center"/>
              <w:rPr>
                <w:rFonts w:ascii="Times New Roman" w:hAnsi="Times New Roman"/>
                <w:bCs/>
              </w:rPr>
            </w:pPr>
            <w:r w:rsidRPr="00F5348E">
              <w:rPr>
                <w:rFonts w:ascii="Times New Roman" w:hAnsi="Times New Roman"/>
                <w:bCs/>
              </w:rPr>
              <w:t>1</w:t>
            </w:r>
          </w:p>
        </w:tc>
        <w:tc>
          <w:tcPr>
            <w:tcW w:w="1559" w:type="dxa"/>
            <w:gridSpan w:val="3"/>
            <w:tcBorders>
              <w:right w:val="single" w:sz="4" w:space="0" w:color="auto"/>
            </w:tcBorders>
            <w:shd w:val="clear" w:color="auto" w:fill="auto"/>
            <w:vAlign w:val="center"/>
          </w:tcPr>
          <w:p w:rsidR="00C75F41" w:rsidRPr="00F5348E" w:rsidRDefault="00C75F41" w:rsidP="009F3DEF">
            <w:pPr>
              <w:jc w:val="center"/>
              <w:rPr>
                <w:rFonts w:ascii="Times New Roman" w:hAnsi="Times New Roman"/>
                <w:bCs/>
              </w:rPr>
            </w:pPr>
          </w:p>
        </w:tc>
        <w:tc>
          <w:tcPr>
            <w:tcW w:w="1418" w:type="dxa"/>
            <w:gridSpan w:val="3"/>
            <w:tcBorders>
              <w:right w:val="single" w:sz="4" w:space="0" w:color="auto"/>
            </w:tcBorders>
            <w:shd w:val="clear" w:color="auto" w:fill="auto"/>
            <w:vAlign w:val="center"/>
          </w:tcPr>
          <w:p w:rsidR="00C75F41" w:rsidRPr="00F5348E" w:rsidRDefault="00C75F41" w:rsidP="009F3DEF">
            <w:pPr>
              <w:jc w:val="center"/>
              <w:rPr>
                <w:rFonts w:ascii="Times New Roman" w:hAnsi="Times New Roman"/>
                <w:bCs/>
              </w:rPr>
            </w:pPr>
            <w:r w:rsidRPr="00F5348E">
              <w:rPr>
                <w:rFonts w:ascii="Times New Roman" w:hAnsi="Times New Roman"/>
                <w:bCs/>
              </w:rPr>
              <w:t>186 750</w:t>
            </w:r>
          </w:p>
        </w:tc>
        <w:tc>
          <w:tcPr>
            <w:tcW w:w="1134" w:type="dxa"/>
            <w:tcBorders>
              <w:right w:val="single" w:sz="4" w:space="0" w:color="auto"/>
            </w:tcBorders>
            <w:shd w:val="clear" w:color="auto" w:fill="auto"/>
          </w:tcPr>
          <w:p w:rsidR="00C75F41" w:rsidRDefault="00C75F41" w:rsidP="009F3DEF"/>
        </w:tc>
        <w:tc>
          <w:tcPr>
            <w:tcW w:w="1417" w:type="dxa"/>
            <w:tcBorders>
              <w:right w:val="single" w:sz="4" w:space="0" w:color="auto"/>
            </w:tcBorders>
          </w:tcPr>
          <w:p w:rsidR="00C75F41" w:rsidRPr="00D648F3" w:rsidRDefault="00C75F41" w:rsidP="009F3DEF">
            <w:pPr>
              <w:rPr>
                <w:rFonts w:ascii="Times New Roman" w:hAnsi="Times New Roman"/>
                <w:color w:val="00000A"/>
                <w:sz w:val="24"/>
                <w:szCs w:val="24"/>
              </w:rPr>
            </w:pPr>
          </w:p>
        </w:tc>
      </w:tr>
      <w:tr w:rsidR="00C75F41" w:rsidRPr="0010343A" w:rsidTr="003C62F6">
        <w:tc>
          <w:tcPr>
            <w:tcW w:w="13827" w:type="dxa"/>
            <w:gridSpan w:val="16"/>
            <w:tcBorders>
              <w:right w:val="nil"/>
            </w:tcBorders>
            <w:shd w:val="clear" w:color="auto" w:fill="auto"/>
          </w:tcPr>
          <w:p w:rsidR="00C75F41" w:rsidRPr="00306C49" w:rsidRDefault="00C75F41" w:rsidP="009F3DEF">
            <w:pPr>
              <w:jc w:val="center"/>
              <w:rPr>
                <w:rFonts w:ascii="Tahoma" w:hAnsi="Tahoma" w:cs="Tahoma"/>
                <w:b/>
                <w:sz w:val="20"/>
                <w:szCs w:val="20"/>
              </w:rPr>
            </w:pPr>
            <w:r w:rsidRPr="00306C49">
              <w:rPr>
                <w:rFonts w:ascii="Times New Roman" w:eastAsia="Arial Unicode MS" w:hAnsi="Times New Roman" w:cs="Arial Unicode MS"/>
                <w:b/>
                <w:bCs/>
                <w:color w:val="000000"/>
                <w:kern w:val="28"/>
                <w:sz w:val="24"/>
                <w:szCs w:val="24"/>
                <w:lang w:eastAsia="ru-RU"/>
              </w:rPr>
              <w:t xml:space="preserve">Анализатор мочи </w:t>
            </w:r>
            <w:proofErr w:type="spellStart"/>
            <w:r w:rsidRPr="00306C49">
              <w:rPr>
                <w:rFonts w:ascii="Times New Roman" w:eastAsia="Arial Unicode MS" w:hAnsi="Times New Roman" w:cs="Arial Unicode MS"/>
                <w:b/>
                <w:bCs/>
                <w:color w:val="000000"/>
                <w:kern w:val="28"/>
                <w:sz w:val="24"/>
                <w:szCs w:val="24"/>
                <w:lang w:eastAsia="ru-RU"/>
              </w:rPr>
              <w:t>Mission</w:t>
            </w:r>
            <w:proofErr w:type="spellEnd"/>
            <w:r w:rsidRPr="00306C49">
              <w:rPr>
                <w:rFonts w:ascii="Times New Roman" w:eastAsia="Arial Unicode MS" w:hAnsi="Times New Roman" w:cs="Arial Unicode MS"/>
                <w:b/>
                <w:bCs/>
                <w:color w:val="000000"/>
                <w:kern w:val="28"/>
                <w:sz w:val="24"/>
                <w:szCs w:val="24"/>
                <w:lang w:eastAsia="ru-RU"/>
              </w:rPr>
              <w:t xml:space="preserve"> U500 </w:t>
            </w:r>
            <w:proofErr w:type="spellStart"/>
            <w:r w:rsidRPr="00306C49">
              <w:rPr>
                <w:rFonts w:ascii="Times New Roman" w:eastAsia="Arial Unicode MS" w:hAnsi="Times New Roman" w:cs="Arial Unicode MS"/>
                <w:b/>
                <w:bCs/>
                <w:color w:val="000000"/>
                <w:kern w:val="28"/>
                <w:sz w:val="24"/>
                <w:szCs w:val="24"/>
                <w:lang w:eastAsia="ru-RU"/>
              </w:rPr>
              <w:t>Urine</w:t>
            </w:r>
            <w:proofErr w:type="spellEnd"/>
            <w:r w:rsidRPr="00306C49">
              <w:rPr>
                <w:rFonts w:ascii="Times New Roman" w:eastAsia="Arial Unicode MS" w:hAnsi="Times New Roman" w:cs="Arial Unicode MS"/>
                <w:b/>
                <w:bCs/>
                <w:color w:val="000000"/>
                <w:kern w:val="28"/>
                <w:sz w:val="24"/>
                <w:szCs w:val="24"/>
                <w:lang w:eastAsia="ru-RU"/>
              </w:rPr>
              <w:t>, закрытого типа Китай</w:t>
            </w:r>
          </w:p>
        </w:tc>
        <w:tc>
          <w:tcPr>
            <w:tcW w:w="1417" w:type="dxa"/>
          </w:tcPr>
          <w:p w:rsidR="00C75F41" w:rsidRPr="0010343A" w:rsidRDefault="00C75F41" w:rsidP="009F3DEF">
            <w:pPr>
              <w:jc w:val="center"/>
              <w:rPr>
                <w:rFonts w:ascii="Times New Roman" w:hAnsi="Times New Roman"/>
                <w:b/>
              </w:rPr>
            </w:pPr>
          </w:p>
        </w:tc>
        <w:tc>
          <w:tcPr>
            <w:tcW w:w="2616" w:type="dxa"/>
            <w:gridSpan w:val="2"/>
          </w:tcPr>
          <w:p w:rsidR="00C75F41" w:rsidRPr="0010343A" w:rsidRDefault="00C75F41" w:rsidP="009F3DEF">
            <w:pPr>
              <w:jc w:val="center"/>
              <w:rPr>
                <w:rFonts w:ascii="Times New Roman" w:hAnsi="Times New Roman"/>
                <w:b/>
              </w:rPr>
            </w:pPr>
          </w:p>
        </w:tc>
      </w:tr>
      <w:tr w:rsidR="00C75F41" w:rsidRPr="0010343A" w:rsidTr="009F3DEF">
        <w:trPr>
          <w:gridAfter w:val="2"/>
          <w:wAfter w:w="2616" w:type="dxa"/>
        </w:trPr>
        <w:tc>
          <w:tcPr>
            <w:tcW w:w="926" w:type="dxa"/>
            <w:tcBorders>
              <w:right w:val="single" w:sz="4" w:space="0" w:color="auto"/>
            </w:tcBorders>
            <w:shd w:val="clear" w:color="auto" w:fill="auto"/>
            <w:vAlign w:val="center"/>
          </w:tcPr>
          <w:p w:rsidR="00C75F41" w:rsidRPr="004048DE" w:rsidRDefault="00C75F41" w:rsidP="005C39A4">
            <w:pPr>
              <w:pStyle w:val="a8"/>
              <w:numPr>
                <w:ilvl w:val="0"/>
                <w:numId w:val="15"/>
              </w:numPr>
              <w:rPr>
                <w:rFonts w:ascii="Times New Roman" w:hAnsi="Times New Roman"/>
              </w:rPr>
            </w:pPr>
          </w:p>
        </w:tc>
        <w:tc>
          <w:tcPr>
            <w:tcW w:w="1992" w:type="dxa"/>
            <w:gridSpan w:val="2"/>
            <w:tcBorders>
              <w:right w:val="single" w:sz="4" w:space="0" w:color="auto"/>
            </w:tcBorders>
            <w:shd w:val="clear" w:color="auto" w:fill="auto"/>
            <w:vAlign w:val="center"/>
          </w:tcPr>
          <w:p w:rsidR="00C75F41" w:rsidRPr="0010343A" w:rsidRDefault="00C75F41" w:rsidP="009F3DEF">
            <w:pPr>
              <w:rPr>
                <w:rFonts w:ascii="Times New Roman" w:hAnsi="Times New Roman"/>
              </w:rPr>
            </w:pPr>
            <w:r w:rsidRPr="0010343A">
              <w:rPr>
                <w:rFonts w:ascii="Times New Roman" w:hAnsi="Times New Roman"/>
              </w:rPr>
              <w:t>Тест-полоски для мочевых исследований</w:t>
            </w:r>
          </w:p>
        </w:tc>
        <w:tc>
          <w:tcPr>
            <w:tcW w:w="4955" w:type="dxa"/>
            <w:gridSpan w:val="3"/>
            <w:tcBorders>
              <w:right w:val="single" w:sz="4" w:space="0" w:color="auto"/>
            </w:tcBorders>
            <w:shd w:val="clear" w:color="auto" w:fill="auto"/>
            <w:vAlign w:val="center"/>
          </w:tcPr>
          <w:p w:rsidR="00C75F41" w:rsidRPr="00306C49" w:rsidRDefault="00C75F41" w:rsidP="009F3DEF">
            <w:pPr>
              <w:spacing w:after="0"/>
              <w:rPr>
                <w:rFonts w:ascii="Times New Roman" w:hAnsi="Times New Roman"/>
              </w:rPr>
            </w:pPr>
            <w:r w:rsidRPr="00306C49">
              <w:rPr>
                <w:rFonts w:ascii="Times New Roman" w:hAnsi="Times New Roman"/>
              </w:rPr>
              <w:t xml:space="preserve">Тест-полоски для анализатора мочи </w:t>
            </w:r>
            <w:proofErr w:type="spellStart"/>
            <w:r w:rsidRPr="00306C49">
              <w:rPr>
                <w:rFonts w:ascii="Times New Roman" w:hAnsi="Times New Roman"/>
              </w:rPr>
              <w:t>Mission</w:t>
            </w:r>
            <w:proofErr w:type="spellEnd"/>
            <w:r w:rsidRPr="00306C49">
              <w:rPr>
                <w:rFonts w:ascii="Times New Roman" w:hAnsi="Times New Roman"/>
              </w:rPr>
              <w:t xml:space="preserve"> U500 11 </w:t>
            </w:r>
            <w:proofErr w:type="spellStart"/>
            <w:r w:rsidRPr="00306C49">
              <w:rPr>
                <w:rFonts w:ascii="Times New Roman" w:hAnsi="Times New Roman"/>
              </w:rPr>
              <w:t>parameter</w:t>
            </w:r>
            <w:proofErr w:type="spellEnd"/>
            <w:r w:rsidRPr="00306C49">
              <w:rPr>
                <w:rFonts w:ascii="Times New Roman" w:hAnsi="Times New Roman"/>
              </w:rPr>
              <w:t xml:space="preserve">, закрытого типа. Тест-полосы для мочевых исследований на анализаторе. Фасовка: не менее 150 тест-полосок в одной упаковке. Определяемые параметры: глюкоза (GLU), билирубин (BIL), кетоны (KET), удельный вес мочи (SG), кровь (BLO), </w:t>
            </w:r>
            <w:proofErr w:type="spellStart"/>
            <w:r w:rsidRPr="00306C49">
              <w:rPr>
                <w:rFonts w:ascii="Times New Roman" w:hAnsi="Times New Roman"/>
              </w:rPr>
              <w:t>pH</w:t>
            </w:r>
            <w:proofErr w:type="spellEnd"/>
            <w:r w:rsidRPr="00306C49">
              <w:rPr>
                <w:rFonts w:ascii="Times New Roman" w:hAnsi="Times New Roman"/>
              </w:rPr>
              <w:t xml:space="preserve">, белок (протеины) (PRO), </w:t>
            </w:r>
            <w:proofErr w:type="spellStart"/>
            <w:r w:rsidRPr="00306C49">
              <w:rPr>
                <w:rFonts w:ascii="Times New Roman" w:hAnsi="Times New Roman"/>
              </w:rPr>
              <w:t>уробилиноген</w:t>
            </w:r>
            <w:proofErr w:type="spellEnd"/>
            <w:r w:rsidRPr="00306C49">
              <w:rPr>
                <w:rFonts w:ascii="Times New Roman" w:hAnsi="Times New Roman"/>
              </w:rPr>
              <w:t xml:space="preserve"> (URO), лейкоциты (LEU), аскорбиновая кислота (ASC), нитриты (NIT).</w:t>
            </w:r>
          </w:p>
        </w:tc>
        <w:tc>
          <w:tcPr>
            <w:tcW w:w="851" w:type="dxa"/>
            <w:gridSpan w:val="2"/>
            <w:tcBorders>
              <w:right w:val="single" w:sz="4" w:space="0" w:color="auto"/>
            </w:tcBorders>
            <w:shd w:val="clear" w:color="auto" w:fill="auto"/>
            <w:vAlign w:val="center"/>
          </w:tcPr>
          <w:p w:rsidR="00C75F41" w:rsidRPr="00306C49" w:rsidRDefault="00C75F41" w:rsidP="009F3DEF">
            <w:pPr>
              <w:jc w:val="center"/>
              <w:rPr>
                <w:rFonts w:ascii="Times New Roman" w:hAnsi="Times New Roman"/>
                <w:lang w:val="kk-KZ"/>
              </w:rPr>
            </w:pPr>
            <w:r>
              <w:rPr>
                <w:rFonts w:ascii="Times New Roman" w:hAnsi="Times New Roman"/>
                <w:lang w:val="kk-KZ"/>
              </w:rPr>
              <w:t>туба</w:t>
            </w:r>
          </w:p>
        </w:tc>
        <w:tc>
          <w:tcPr>
            <w:tcW w:w="992" w:type="dxa"/>
            <w:tcBorders>
              <w:right w:val="single" w:sz="4" w:space="0" w:color="auto"/>
            </w:tcBorders>
            <w:shd w:val="clear" w:color="auto" w:fill="auto"/>
            <w:vAlign w:val="center"/>
          </w:tcPr>
          <w:p w:rsidR="00C75F41" w:rsidRPr="00306C49" w:rsidRDefault="005622D5" w:rsidP="009F3DEF">
            <w:pPr>
              <w:jc w:val="center"/>
              <w:rPr>
                <w:rFonts w:ascii="Times New Roman" w:hAnsi="Times New Roman"/>
                <w:lang w:val="en-US"/>
              </w:rPr>
            </w:pPr>
            <w:r>
              <w:rPr>
                <w:rFonts w:ascii="Times New Roman" w:hAnsi="Times New Roman"/>
              </w:rPr>
              <w:t>50</w:t>
            </w:r>
          </w:p>
        </w:tc>
        <w:tc>
          <w:tcPr>
            <w:tcW w:w="1559" w:type="dxa"/>
            <w:gridSpan w:val="3"/>
            <w:tcBorders>
              <w:right w:val="single" w:sz="4" w:space="0" w:color="auto"/>
            </w:tcBorders>
            <w:shd w:val="clear" w:color="auto" w:fill="auto"/>
            <w:vAlign w:val="center"/>
          </w:tcPr>
          <w:p w:rsidR="00C75F41" w:rsidRPr="00C3311F" w:rsidRDefault="00C75F41" w:rsidP="009F3DEF">
            <w:pPr>
              <w:jc w:val="center"/>
              <w:rPr>
                <w:rFonts w:ascii="Times New Roman" w:hAnsi="Times New Roman"/>
                <w:lang w:val="kk-KZ"/>
              </w:rPr>
            </w:pPr>
          </w:p>
        </w:tc>
        <w:tc>
          <w:tcPr>
            <w:tcW w:w="1418" w:type="dxa"/>
            <w:gridSpan w:val="3"/>
            <w:tcBorders>
              <w:right w:val="single" w:sz="4" w:space="0" w:color="auto"/>
            </w:tcBorders>
            <w:shd w:val="clear" w:color="auto" w:fill="auto"/>
            <w:vAlign w:val="center"/>
          </w:tcPr>
          <w:p w:rsidR="00C75F41" w:rsidRPr="00C3311F" w:rsidRDefault="00C75F41" w:rsidP="009F3DEF">
            <w:pPr>
              <w:jc w:val="center"/>
              <w:rPr>
                <w:rFonts w:ascii="Times New Roman" w:hAnsi="Times New Roman"/>
                <w:lang w:val="kk-KZ"/>
              </w:rPr>
            </w:pPr>
          </w:p>
        </w:tc>
        <w:tc>
          <w:tcPr>
            <w:tcW w:w="1134" w:type="dxa"/>
            <w:tcBorders>
              <w:right w:val="single" w:sz="4" w:space="0" w:color="auto"/>
            </w:tcBorders>
            <w:shd w:val="clear" w:color="auto" w:fill="auto"/>
            <w:vAlign w:val="center"/>
          </w:tcPr>
          <w:p w:rsidR="00C75F41" w:rsidRPr="00C3311F" w:rsidRDefault="00C75F41" w:rsidP="009F3DEF">
            <w:pPr>
              <w:jc w:val="center"/>
              <w:rPr>
                <w:rFonts w:ascii="Times New Roman" w:hAnsi="Times New Roman"/>
                <w:lang w:val="kk-KZ"/>
              </w:rPr>
            </w:pPr>
            <w:r>
              <w:rPr>
                <w:rFonts w:ascii="Times New Roman" w:hAnsi="Times New Roman"/>
                <w:lang w:val="en-US"/>
              </w:rPr>
              <w:t>20 2</w:t>
            </w:r>
            <w:r>
              <w:rPr>
                <w:rFonts w:ascii="Times New Roman" w:hAnsi="Times New Roman"/>
                <w:lang w:val="kk-KZ"/>
              </w:rPr>
              <w:t>5</w:t>
            </w:r>
            <w:r>
              <w:rPr>
                <w:rFonts w:ascii="Times New Roman" w:hAnsi="Times New Roman"/>
                <w:lang w:val="en-US"/>
              </w:rPr>
              <w:t>0</w:t>
            </w:r>
          </w:p>
        </w:tc>
        <w:tc>
          <w:tcPr>
            <w:tcW w:w="1417" w:type="dxa"/>
            <w:tcBorders>
              <w:right w:val="single" w:sz="4" w:space="0" w:color="auto"/>
            </w:tcBorders>
          </w:tcPr>
          <w:p w:rsidR="00C75F41" w:rsidRPr="00E03E4E" w:rsidRDefault="00C75F41" w:rsidP="009F3DEF">
            <w:pPr>
              <w:rPr>
                <w:rFonts w:ascii="Times New Roman" w:hAnsi="Times New Roman"/>
                <w:color w:val="00000A"/>
                <w:sz w:val="24"/>
                <w:szCs w:val="24"/>
              </w:rPr>
            </w:pPr>
          </w:p>
        </w:tc>
      </w:tr>
      <w:tr w:rsidR="00C75F41" w:rsidRPr="0010343A" w:rsidTr="009F3DEF">
        <w:trPr>
          <w:gridAfter w:val="2"/>
          <w:wAfter w:w="2616" w:type="dxa"/>
        </w:trPr>
        <w:tc>
          <w:tcPr>
            <w:tcW w:w="926" w:type="dxa"/>
            <w:tcBorders>
              <w:right w:val="single" w:sz="4" w:space="0" w:color="auto"/>
            </w:tcBorders>
            <w:shd w:val="clear" w:color="auto" w:fill="auto"/>
            <w:vAlign w:val="center"/>
          </w:tcPr>
          <w:p w:rsidR="00C75F41" w:rsidRPr="004048DE" w:rsidRDefault="00C75F41" w:rsidP="005C39A4">
            <w:pPr>
              <w:pStyle w:val="a8"/>
              <w:numPr>
                <w:ilvl w:val="0"/>
                <w:numId w:val="15"/>
              </w:numPr>
              <w:rPr>
                <w:rFonts w:ascii="Times New Roman" w:hAnsi="Times New Roman"/>
              </w:rPr>
            </w:pPr>
          </w:p>
        </w:tc>
        <w:tc>
          <w:tcPr>
            <w:tcW w:w="1992" w:type="dxa"/>
            <w:gridSpan w:val="2"/>
            <w:tcBorders>
              <w:right w:val="single" w:sz="4" w:space="0" w:color="auto"/>
            </w:tcBorders>
            <w:shd w:val="clear" w:color="auto" w:fill="auto"/>
            <w:vAlign w:val="center"/>
          </w:tcPr>
          <w:p w:rsidR="00C75F41" w:rsidRPr="0010343A" w:rsidRDefault="00C75F41" w:rsidP="009F3DEF">
            <w:pPr>
              <w:spacing w:after="0"/>
              <w:rPr>
                <w:rFonts w:ascii="Times New Roman" w:hAnsi="Times New Roman"/>
              </w:rPr>
            </w:pPr>
            <w:r w:rsidRPr="00306C49">
              <w:rPr>
                <w:rFonts w:ascii="Times New Roman" w:hAnsi="Times New Roman"/>
              </w:rPr>
              <w:t>Контрольная жидкость</w:t>
            </w:r>
          </w:p>
        </w:tc>
        <w:tc>
          <w:tcPr>
            <w:tcW w:w="4955" w:type="dxa"/>
            <w:gridSpan w:val="3"/>
            <w:tcBorders>
              <w:right w:val="single" w:sz="4" w:space="0" w:color="auto"/>
            </w:tcBorders>
            <w:shd w:val="clear" w:color="auto" w:fill="auto"/>
            <w:vAlign w:val="center"/>
          </w:tcPr>
          <w:p w:rsidR="00C75F41" w:rsidRPr="00306C49" w:rsidRDefault="00C75F41" w:rsidP="009F3DEF">
            <w:pPr>
              <w:spacing w:after="0"/>
              <w:rPr>
                <w:rFonts w:ascii="Times New Roman" w:hAnsi="Times New Roman"/>
              </w:rPr>
            </w:pPr>
            <w:r w:rsidRPr="00306C49">
              <w:rPr>
                <w:rFonts w:ascii="Times New Roman" w:hAnsi="Times New Roman"/>
              </w:rPr>
              <w:t>Контрольная жидкость Mission U500, закрытого типа</w:t>
            </w:r>
          </w:p>
        </w:tc>
        <w:tc>
          <w:tcPr>
            <w:tcW w:w="851" w:type="dxa"/>
            <w:gridSpan w:val="2"/>
            <w:tcBorders>
              <w:right w:val="single" w:sz="4" w:space="0" w:color="auto"/>
            </w:tcBorders>
            <w:shd w:val="clear" w:color="auto" w:fill="auto"/>
            <w:vAlign w:val="center"/>
          </w:tcPr>
          <w:p w:rsidR="00C75F41" w:rsidRPr="0010343A" w:rsidRDefault="00C75F41" w:rsidP="009F3DEF">
            <w:pPr>
              <w:spacing w:after="0"/>
              <w:jc w:val="center"/>
              <w:rPr>
                <w:rFonts w:ascii="Times New Roman" w:hAnsi="Times New Roman"/>
                <w:lang w:val="kk-KZ"/>
              </w:rPr>
            </w:pPr>
            <w:r w:rsidRPr="0010343A">
              <w:rPr>
                <w:rFonts w:ascii="Times New Roman" w:hAnsi="Times New Roman"/>
                <w:lang w:val="kk-KZ"/>
              </w:rPr>
              <w:t>упак</w:t>
            </w:r>
          </w:p>
        </w:tc>
        <w:tc>
          <w:tcPr>
            <w:tcW w:w="992" w:type="dxa"/>
            <w:tcBorders>
              <w:right w:val="single" w:sz="4" w:space="0" w:color="auto"/>
            </w:tcBorders>
            <w:shd w:val="clear" w:color="auto" w:fill="auto"/>
            <w:vAlign w:val="center"/>
          </w:tcPr>
          <w:p w:rsidR="00C75F41" w:rsidRPr="00E71BCF" w:rsidRDefault="00C75F41" w:rsidP="009F3DEF">
            <w:pPr>
              <w:spacing w:after="0"/>
              <w:jc w:val="center"/>
              <w:rPr>
                <w:rFonts w:ascii="Times New Roman" w:hAnsi="Times New Roman"/>
                <w:lang w:val="kk-KZ"/>
              </w:rPr>
            </w:pPr>
            <w:r>
              <w:rPr>
                <w:rFonts w:ascii="Times New Roman" w:hAnsi="Times New Roman"/>
                <w:lang w:val="kk-KZ"/>
              </w:rPr>
              <w:t>2</w:t>
            </w:r>
          </w:p>
        </w:tc>
        <w:tc>
          <w:tcPr>
            <w:tcW w:w="1559" w:type="dxa"/>
            <w:gridSpan w:val="3"/>
            <w:tcBorders>
              <w:right w:val="single" w:sz="4" w:space="0" w:color="auto"/>
            </w:tcBorders>
            <w:shd w:val="clear" w:color="auto" w:fill="auto"/>
            <w:vAlign w:val="center"/>
          </w:tcPr>
          <w:p w:rsidR="00C75F41" w:rsidRPr="00306C49" w:rsidRDefault="00C75F41" w:rsidP="009F3DEF">
            <w:pPr>
              <w:spacing w:after="0"/>
              <w:jc w:val="center"/>
              <w:rPr>
                <w:rFonts w:ascii="Times New Roman" w:hAnsi="Times New Roman"/>
                <w:lang w:val="kk-KZ"/>
              </w:rPr>
            </w:pPr>
          </w:p>
        </w:tc>
        <w:tc>
          <w:tcPr>
            <w:tcW w:w="1418" w:type="dxa"/>
            <w:gridSpan w:val="3"/>
            <w:tcBorders>
              <w:right w:val="single" w:sz="4" w:space="0" w:color="auto"/>
            </w:tcBorders>
            <w:shd w:val="clear" w:color="auto" w:fill="auto"/>
            <w:vAlign w:val="center"/>
          </w:tcPr>
          <w:p w:rsidR="00C75F41" w:rsidRPr="00C3311F" w:rsidRDefault="00C75F41" w:rsidP="009F3DEF">
            <w:pPr>
              <w:spacing w:after="0"/>
              <w:jc w:val="center"/>
              <w:rPr>
                <w:rFonts w:ascii="Times New Roman" w:hAnsi="Times New Roman"/>
                <w:lang w:val="kk-KZ"/>
              </w:rPr>
            </w:pPr>
          </w:p>
        </w:tc>
        <w:tc>
          <w:tcPr>
            <w:tcW w:w="1134" w:type="dxa"/>
            <w:tcBorders>
              <w:right w:val="single" w:sz="4" w:space="0" w:color="auto"/>
            </w:tcBorders>
            <w:shd w:val="clear" w:color="auto" w:fill="auto"/>
            <w:vAlign w:val="center"/>
          </w:tcPr>
          <w:p w:rsidR="00C75F41" w:rsidRPr="00306C49" w:rsidRDefault="00C75F41" w:rsidP="009F3DEF">
            <w:pPr>
              <w:spacing w:after="0"/>
              <w:jc w:val="center"/>
              <w:rPr>
                <w:rFonts w:ascii="Times New Roman" w:hAnsi="Times New Roman"/>
                <w:lang w:val="kk-KZ"/>
              </w:rPr>
            </w:pPr>
            <w:r>
              <w:rPr>
                <w:rFonts w:ascii="Times New Roman" w:hAnsi="Times New Roman"/>
                <w:lang w:val="kk-KZ"/>
              </w:rPr>
              <w:t>3 910</w:t>
            </w:r>
          </w:p>
        </w:tc>
        <w:tc>
          <w:tcPr>
            <w:tcW w:w="1417" w:type="dxa"/>
            <w:tcBorders>
              <w:right w:val="single" w:sz="4" w:space="0" w:color="auto"/>
            </w:tcBorders>
          </w:tcPr>
          <w:p w:rsidR="00C75F41" w:rsidRPr="00E03E4E" w:rsidRDefault="00C75F41" w:rsidP="009F3DEF">
            <w:pPr>
              <w:spacing w:after="0"/>
              <w:rPr>
                <w:rFonts w:ascii="Times New Roman" w:hAnsi="Times New Roman"/>
                <w:color w:val="00000A"/>
                <w:sz w:val="24"/>
                <w:szCs w:val="24"/>
              </w:rPr>
            </w:pPr>
          </w:p>
        </w:tc>
      </w:tr>
      <w:tr w:rsidR="00C75F41" w:rsidRPr="0010343A" w:rsidTr="003C62F6">
        <w:trPr>
          <w:gridAfter w:val="2"/>
          <w:wAfter w:w="2616" w:type="dxa"/>
        </w:trPr>
        <w:tc>
          <w:tcPr>
            <w:tcW w:w="926" w:type="dxa"/>
            <w:shd w:val="clear" w:color="auto" w:fill="auto"/>
            <w:vAlign w:val="center"/>
          </w:tcPr>
          <w:p w:rsidR="00C75F41" w:rsidRPr="0010343A" w:rsidRDefault="00C75F41" w:rsidP="009F3DEF">
            <w:pPr>
              <w:ind w:left="360"/>
              <w:jc w:val="center"/>
              <w:rPr>
                <w:rFonts w:ascii="Times New Roman" w:hAnsi="Times New Roman"/>
              </w:rPr>
            </w:pPr>
          </w:p>
        </w:tc>
        <w:tc>
          <w:tcPr>
            <w:tcW w:w="11767" w:type="dxa"/>
            <w:gridSpan w:val="14"/>
          </w:tcPr>
          <w:p w:rsidR="00C75F41" w:rsidRPr="0010343A" w:rsidRDefault="00C75F41" w:rsidP="009F3DEF">
            <w:pPr>
              <w:jc w:val="center"/>
              <w:rPr>
                <w:rFonts w:ascii="Times New Roman" w:hAnsi="Times New Roman"/>
                <w:b/>
              </w:rPr>
            </w:pPr>
            <w:r w:rsidRPr="0010343A">
              <w:rPr>
                <w:rFonts w:ascii="Times New Roman" w:hAnsi="Times New Roman"/>
                <w:b/>
              </w:rPr>
              <w:t xml:space="preserve">Тест-полосы для мочевого анализатора </w:t>
            </w:r>
            <w:proofErr w:type="spellStart"/>
            <w:r w:rsidRPr="0010343A">
              <w:rPr>
                <w:rFonts w:ascii="Times New Roman" w:hAnsi="Times New Roman"/>
                <w:b/>
              </w:rPr>
              <w:t>Aution</w:t>
            </w:r>
            <w:proofErr w:type="spellEnd"/>
            <w:r w:rsidRPr="0010343A">
              <w:rPr>
                <w:rFonts w:ascii="Times New Roman" w:hAnsi="Times New Roman"/>
                <w:b/>
              </w:rPr>
              <w:t xml:space="preserve"> </w:t>
            </w:r>
            <w:proofErr w:type="spellStart"/>
            <w:r w:rsidRPr="0010343A">
              <w:rPr>
                <w:rFonts w:ascii="Times New Roman" w:hAnsi="Times New Roman"/>
                <w:b/>
              </w:rPr>
              <w:t>Eleven</w:t>
            </w:r>
            <w:proofErr w:type="spellEnd"/>
            <w:r w:rsidRPr="0010343A">
              <w:rPr>
                <w:rFonts w:ascii="Times New Roman" w:hAnsi="Times New Roman"/>
                <w:b/>
              </w:rPr>
              <w:t xml:space="preserve"> AE - 4020 INT (IVD)</w:t>
            </w:r>
          </w:p>
        </w:tc>
        <w:tc>
          <w:tcPr>
            <w:tcW w:w="1134" w:type="dxa"/>
          </w:tcPr>
          <w:p w:rsidR="00C75F41" w:rsidRPr="0010343A" w:rsidRDefault="00C75F41" w:rsidP="009F3DEF">
            <w:pPr>
              <w:jc w:val="center"/>
              <w:rPr>
                <w:rFonts w:ascii="Times New Roman" w:hAnsi="Times New Roman"/>
                <w:b/>
              </w:rPr>
            </w:pPr>
          </w:p>
        </w:tc>
        <w:tc>
          <w:tcPr>
            <w:tcW w:w="1417" w:type="dxa"/>
          </w:tcPr>
          <w:p w:rsidR="00C75F41" w:rsidRPr="0010343A" w:rsidRDefault="00C75F41" w:rsidP="009F3DEF">
            <w:pPr>
              <w:jc w:val="center"/>
              <w:rPr>
                <w:rFonts w:ascii="Times New Roman" w:hAnsi="Times New Roman"/>
                <w:b/>
              </w:rPr>
            </w:pPr>
          </w:p>
        </w:tc>
      </w:tr>
      <w:tr w:rsidR="00C75F41" w:rsidRPr="0010343A" w:rsidTr="003C62F6">
        <w:trPr>
          <w:gridAfter w:val="2"/>
          <w:wAfter w:w="261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1992" w:type="dxa"/>
            <w:gridSpan w:val="2"/>
            <w:shd w:val="clear" w:color="auto" w:fill="auto"/>
            <w:vAlign w:val="center"/>
          </w:tcPr>
          <w:p w:rsidR="00C75F41" w:rsidRPr="0010343A" w:rsidRDefault="00C75F41" w:rsidP="009F3DEF">
            <w:pPr>
              <w:rPr>
                <w:rFonts w:ascii="Times New Roman" w:hAnsi="Times New Roman"/>
              </w:rPr>
            </w:pPr>
            <w:r w:rsidRPr="0010343A">
              <w:rPr>
                <w:rFonts w:ascii="Times New Roman" w:hAnsi="Times New Roman"/>
              </w:rPr>
              <w:t xml:space="preserve">Тест-полоски для мочевых </w:t>
            </w:r>
            <w:r w:rsidRPr="0010343A">
              <w:rPr>
                <w:rFonts w:ascii="Times New Roman" w:hAnsi="Times New Roman"/>
              </w:rPr>
              <w:lastRenderedPageBreak/>
              <w:t>исследований</w:t>
            </w:r>
          </w:p>
        </w:tc>
        <w:tc>
          <w:tcPr>
            <w:tcW w:w="4955" w:type="dxa"/>
            <w:gridSpan w:val="3"/>
            <w:shd w:val="clear" w:color="auto" w:fill="auto"/>
            <w:vAlign w:val="center"/>
          </w:tcPr>
          <w:p w:rsidR="00C75F41" w:rsidRPr="0010343A" w:rsidRDefault="00C75F41" w:rsidP="009F3DEF">
            <w:pPr>
              <w:spacing w:after="0"/>
              <w:rPr>
                <w:rFonts w:ascii="Times New Roman" w:hAnsi="Times New Roman"/>
                <w:b/>
              </w:rPr>
            </w:pPr>
            <w:r w:rsidRPr="0010343A">
              <w:rPr>
                <w:rFonts w:ascii="Times New Roman" w:hAnsi="Times New Roman"/>
              </w:rPr>
              <w:lastRenderedPageBreak/>
              <w:t xml:space="preserve">Тест-полосы для мочевых исследований на анализаторе. Фасовка: не менее 100 тест-полосок в одной тубе. Определение не менее 10 аналитов. </w:t>
            </w:r>
            <w:r w:rsidRPr="0010343A">
              <w:rPr>
                <w:rFonts w:ascii="Times New Roman" w:hAnsi="Times New Roman"/>
              </w:rPr>
              <w:lastRenderedPageBreak/>
              <w:t>Время определения результата по всем аналитам не более 60 секунд. Строгая последовательность расположения тестовых зон по каждому определяемому аналиту.  Каждая полоска должна оснащаться идентификационной зоной для совместимости с анализатором. Высокая чувствительность при определении каждого аналита. Диапазоны определения: глюкоза 50-1000 мг/</w:t>
            </w:r>
            <w:proofErr w:type="spellStart"/>
            <w:r w:rsidRPr="0010343A">
              <w:rPr>
                <w:rFonts w:ascii="Times New Roman" w:hAnsi="Times New Roman"/>
              </w:rPr>
              <w:t>дл</w:t>
            </w:r>
            <w:proofErr w:type="spellEnd"/>
            <w:r w:rsidRPr="0010343A">
              <w:rPr>
                <w:rFonts w:ascii="Times New Roman" w:hAnsi="Times New Roman"/>
              </w:rPr>
              <w:t>, белок15-1000 мг/</w:t>
            </w:r>
            <w:proofErr w:type="spellStart"/>
            <w:r w:rsidRPr="0010343A">
              <w:rPr>
                <w:rFonts w:ascii="Times New Roman" w:hAnsi="Times New Roman"/>
              </w:rPr>
              <w:t>дл</w:t>
            </w:r>
            <w:proofErr w:type="spellEnd"/>
            <w:r w:rsidRPr="0010343A">
              <w:rPr>
                <w:rFonts w:ascii="Times New Roman" w:hAnsi="Times New Roman"/>
              </w:rPr>
              <w:t>, билирубин  0.5 - мг/</w:t>
            </w:r>
            <w:proofErr w:type="spellStart"/>
            <w:r w:rsidRPr="0010343A">
              <w:rPr>
                <w:rFonts w:ascii="Times New Roman" w:hAnsi="Times New Roman"/>
              </w:rPr>
              <w:t>дл</w:t>
            </w:r>
            <w:proofErr w:type="spellEnd"/>
            <w:r w:rsidRPr="0010343A">
              <w:rPr>
                <w:rFonts w:ascii="Times New Roman" w:hAnsi="Times New Roman"/>
              </w:rPr>
              <w:t xml:space="preserve">, </w:t>
            </w:r>
            <w:proofErr w:type="spellStart"/>
            <w:r w:rsidRPr="0010343A">
              <w:rPr>
                <w:rFonts w:ascii="Times New Roman" w:hAnsi="Times New Roman"/>
              </w:rPr>
              <w:t>уробилиноген</w:t>
            </w:r>
            <w:proofErr w:type="spellEnd"/>
            <w:r w:rsidRPr="0010343A">
              <w:rPr>
                <w:rFonts w:ascii="Times New Roman" w:hAnsi="Times New Roman"/>
              </w:rPr>
              <w:t xml:space="preserve"> 2-8 мг/</w:t>
            </w:r>
            <w:proofErr w:type="spellStart"/>
            <w:r w:rsidRPr="0010343A">
              <w:rPr>
                <w:rFonts w:ascii="Times New Roman" w:hAnsi="Times New Roman"/>
              </w:rPr>
              <w:t>дл</w:t>
            </w:r>
            <w:proofErr w:type="spellEnd"/>
            <w:r w:rsidRPr="0010343A">
              <w:rPr>
                <w:rFonts w:ascii="Times New Roman" w:hAnsi="Times New Roman"/>
              </w:rPr>
              <w:t>, рН5-9, удельный вес1.000 – 1.030, кровь (гемоглобин)  0.03 – 1.0мг/</w:t>
            </w:r>
            <w:proofErr w:type="spellStart"/>
            <w:r w:rsidRPr="0010343A">
              <w:rPr>
                <w:rFonts w:ascii="Times New Roman" w:hAnsi="Times New Roman"/>
              </w:rPr>
              <w:t>дл</w:t>
            </w:r>
            <w:proofErr w:type="spellEnd"/>
            <w:r w:rsidRPr="0010343A">
              <w:rPr>
                <w:rFonts w:ascii="Times New Roman" w:hAnsi="Times New Roman"/>
              </w:rPr>
              <w:t>, кетоны  5-150 мг/</w:t>
            </w:r>
            <w:proofErr w:type="spellStart"/>
            <w:r w:rsidRPr="0010343A">
              <w:rPr>
                <w:rFonts w:ascii="Times New Roman" w:hAnsi="Times New Roman"/>
              </w:rPr>
              <w:t>дл</w:t>
            </w:r>
            <w:proofErr w:type="spellEnd"/>
            <w:r w:rsidRPr="0010343A">
              <w:rPr>
                <w:rFonts w:ascii="Times New Roman" w:hAnsi="Times New Roman"/>
              </w:rPr>
              <w:t>, нитриты 0.08 – 0.5 мг/</w:t>
            </w:r>
            <w:proofErr w:type="spellStart"/>
            <w:r w:rsidRPr="0010343A">
              <w:rPr>
                <w:rFonts w:ascii="Times New Roman" w:hAnsi="Times New Roman"/>
              </w:rPr>
              <w:t>дл</w:t>
            </w:r>
            <w:proofErr w:type="spellEnd"/>
            <w:r w:rsidRPr="0010343A">
              <w:rPr>
                <w:rFonts w:ascii="Times New Roman" w:hAnsi="Times New Roman"/>
              </w:rPr>
              <w:t xml:space="preserve">, лейкоциты 25-300 </w:t>
            </w:r>
            <w:proofErr w:type="spellStart"/>
            <w:r w:rsidRPr="0010343A">
              <w:rPr>
                <w:rFonts w:ascii="Times New Roman" w:hAnsi="Times New Roman"/>
              </w:rPr>
              <w:t>Leu</w:t>
            </w:r>
            <w:proofErr w:type="spellEnd"/>
            <w:r w:rsidRPr="0010343A">
              <w:rPr>
                <w:rFonts w:ascii="Times New Roman" w:hAnsi="Times New Roman"/>
              </w:rPr>
              <w:t>/</w:t>
            </w:r>
            <w:proofErr w:type="spellStart"/>
            <w:r w:rsidRPr="0010343A">
              <w:rPr>
                <w:rFonts w:ascii="Times New Roman" w:hAnsi="Times New Roman"/>
              </w:rPr>
              <w:t>uL</w:t>
            </w:r>
            <w:proofErr w:type="spellEnd"/>
          </w:p>
        </w:tc>
        <w:tc>
          <w:tcPr>
            <w:tcW w:w="851" w:type="dxa"/>
            <w:gridSpan w:val="2"/>
            <w:shd w:val="clear" w:color="auto" w:fill="auto"/>
            <w:vAlign w:val="center"/>
          </w:tcPr>
          <w:p w:rsidR="00C75F41" w:rsidRPr="0010343A" w:rsidRDefault="00C75F41" w:rsidP="009F3DEF">
            <w:pPr>
              <w:jc w:val="center"/>
              <w:rPr>
                <w:rFonts w:ascii="Times New Roman" w:hAnsi="Times New Roman"/>
              </w:rPr>
            </w:pPr>
            <w:r w:rsidRPr="0010343A">
              <w:rPr>
                <w:rFonts w:ascii="Times New Roman" w:hAnsi="Times New Roman"/>
                <w:lang w:val="kk-KZ"/>
              </w:rPr>
              <w:lastRenderedPageBreak/>
              <w:t>упак</w:t>
            </w:r>
          </w:p>
        </w:tc>
        <w:tc>
          <w:tcPr>
            <w:tcW w:w="992" w:type="dxa"/>
            <w:shd w:val="clear" w:color="auto" w:fill="auto"/>
            <w:vAlign w:val="center"/>
          </w:tcPr>
          <w:p w:rsidR="00C75F41" w:rsidRPr="0010343A" w:rsidRDefault="00C75F41" w:rsidP="009F3DEF">
            <w:pPr>
              <w:jc w:val="center"/>
              <w:rPr>
                <w:rFonts w:ascii="Times New Roman" w:hAnsi="Times New Roman"/>
                <w:lang w:val="kk-KZ"/>
              </w:rPr>
            </w:pPr>
            <w:r>
              <w:rPr>
                <w:rFonts w:ascii="Times New Roman" w:hAnsi="Times New Roman"/>
                <w:lang w:val="kk-KZ"/>
              </w:rPr>
              <w:t>50</w:t>
            </w:r>
          </w:p>
        </w:tc>
        <w:tc>
          <w:tcPr>
            <w:tcW w:w="1559" w:type="dxa"/>
            <w:gridSpan w:val="3"/>
            <w:shd w:val="clear" w:color="auto" w:fill="auto"/>
            <w:vAlign w:val="center"/>
          </w:tcPr>
          <w:p w:rsidR="00C75F41" w:rsidRPr="00C3311F" w:rsidRDefault="00C75F41" w:rsidP="009F3DEF">
            <w:pPr>
              <w:jc w:val="center"/>
              <w:rPr>
                <w:rFonts w:ascii="Times New Roman" w:hAnsi="Times New Roman"/>
                <w:lang w:val="kk-KZ"/>
              </w:rPr>
            </w:pPr>
          </w:p>
        </w:tc>
        <w:tc>
          <w:tcPr>
            <w:tcW w:w="1418" w:type="dxa"/>
            <w:gridSpan w:val="3"/>
            <w:shd w:val="clear" w:color="auto" w:fill="auto"/>
            <w:vAlign w:val="center"/>
          </w:tcPr>
          <w:p w:rsidR="00C75F41" w:rsidRPr="00C3311F" w:rsidRDefault="00C75F41" w:rsidP="009F3DEF">
            <w:pPr>
              <w:jc w:val="center"/>
              <w:rPr>
                <w:rFonts w:ascii="Times New Roman" w:hAnsi="Times New Roman"/>
                <w:lang w:val="kk-KZ"/>
              </w:rPr>
            </w:pPr>
          </w:p>
        </w:tc>
        <w:tc>
          <w:tcPr>
            <w:tcW w:w="1134" w:type="dxa"/>
          </w:tcPr>
          <w:p w:rsidR="00C75F41" w:rsidRDefault="00C75F41" w:rsidP="009F3DEF">
            <w:r>
              <w:rPr>
                <w:rFonts w:ascii="Times New Roman" w:hAnsi="Times New Roman"/>
                <w:lang w:val="kk-KZ"/>
              </w:rPr>
              <w:t>15 770</w:t>
            </w:r>
          </w:p>
        </w:tc>
        <w:tc>
          <w:tcPr>
            <w:tcW w:w="1417" w:type="dxa"/>
          </w:tcPr>
          <w:p w:rsidR="00C75F41" w:rsidRPr="00E03E4E" w:rsidRDefault="00C75F41" w:rsidP="009F3DEF">
            <w:pPr>
              <w:rPr>
                <w:rFonts w:ascii="Times New Roman" w:hAnsi="Times New Roman"/>
                <w:color w:val="00000A"/>
                <w:sz w:val="24"/>
                <w:szCs w:val="24"/>
              </w:rPr>
            </w:pPr>
          </w:p>
        </w:tc>
      </w:tr>
      <w:tr w:rsidR="00C75F41" w:rsidRPr="0010343A" w:rsidTr="003C62F6">
        <w:trPr>
          <w:gridAfter w:val="2"/>
          <w:wAfter w:w="2616" w:type="dxa"/>
        </w:trPr>
        <w:tc>
          <w:tcPr>
            <w:tcW w:w="926" w:type="dxa"/>
            <w:shd w:val="clear" w:color="auto" w:fill="auto"/>
            <w:vAlign w:val="center"/>
          </w:tcPr>
          <w:p w:rsidR="00C75F41" w:rsidRPr="0010343A" w:rsidRDefault="00C75F41" w:rsidP="009F3DEF">
            <w:pPr>
              <w:ind w:left="360"/>
              <w:jc w:val="center"/>
              <w:rPr>
                <w:rFonts w:ascii="Times New Roman" w:hAnsi="Times New Roman"/>
              </w:rPr>
            </w:pPr>
          </w:p>
        </w:tc>
        <w:tc>
          <w:tcPr>
            <w:tcW w:w="11767" w:type="dxa"/>
            <w:gridSpan w:val="14"/>
            <w:tcBorders>
              <w:top w:val="single" w:sz="4" w:space="0" w:color="auto"/>
              <w:left w:val="single" w:sz="4" w:space="0" w:color="auto"/>
              <w:bottom w:val="single" w:sz="4" w:space="0" w:color="auto"/>
            </w:tcBorders>
            <w:shd w:val="clear" w:color="auto" w:fill="auto"/>
            <w:vAlign w:val="center"/>
          </w:tcPr>
          <w:p w:rsidR="00C75F41" w:rsidRPr="0010343A" w:rsidRDefault="00C75F41" w:rsidP="009F3DEF">
            <w:pPr>
              <w:jc w:val="center"/>
              <w:rPr>
                <w:rFonts w:ascii="Times New Roman" w:hAnsi="Times New Roman"/>
                <w:b/>
                <w:lang w:val="kk-KZ"/>
              </w:rPr>
            </w:pPr>
            <w:r w:rsidRPr="0010343A">
              <w:rPr>
                <w:rFonts w:ascii="Times New Roman" w:hAnsi="Times New Roman"/>
                <w:b/>
              </w:rPr>
              <w:t>Диагностические реагенты для автоматического гематологического анализатора ВС-5000</w:t>
            </w:r>
            <w:r w:rsidRPr="0010343A">
              <w:rPr>
                <w:rFonts w:ascii="Times New Roman" w:hAnsi="Times New Roman"/>
                <w:b/>
                <w:lang w:val="kk-KZ"/>
              </w:rPr>
              <w:t xml:space="preserve"> закрытого типа</w:t>
            </w:r>
          </w:p>
        </w:tc>
        <w:tc>
          <w:tcPr>
            <w:tcW w:w="1134" w:type="dxa"/>
            <w:tcBorders>
              <w:top w:val="single" w:sz="4" w:space="0" w:color="auto"/>
              <w:bottom w:val="single" w:sz="4" w:space="0" w:color="auto"/>
            </w:tcBorders>
          </w:tcPr>
          <w:p w:rsidR="00C75F41" w:rsidRPr="0010343A" w:rsidRDefault="00C75F41" w:rsidP="009F3DEF">
            <w:pPr>
              <w:rPr>
                <w:rFonts w:ascii="Times New Roman" w:hAnsi="Times New Roman"/>
              </w:rPr>
            </w:pPr>
          </w:p>
        </w:tc>
        <w:tc>
          <w:tcPr>
            <w:tcW w:w="1417" w:type="dxa"/>
            <w:tcBorders>
              <w:top w:val="single" w:sz="4" w:space="0" w:color="auto"/>
              <w:bottom w:val="single" w:sz="4" w:space="0" w:color="auto"/>
            </w:tcBorders>
          </w:tcPr>
          <w:p w:rsidR="00C75F41" w:rsidRPr="0010343A" w:rsidRDefault="00C75F41" w:rsidP="009F3DEF">
            <w:pPr>
              <w:rPr>
                <w:rFonts w:ascii="Times New Roman" w:hAnsi="Times New Roman"/>
              </w:rPr>
            </w:pPr>
          </w:p>
        </w:tc>
      </w:tr>
      <w:tr w:rsidR="00C75F41" w:rsidRPr="0010343A" w:rsidTr="003C62F6">
        <w:trPr>
          <w:gridAfter w:val="1"/>
          <w:wAfter w:w="124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1992" w:type="dxa"/>
            <w:gridSpan w:val="2"/>
            <w:shd w:val="clear" w:color="auto" w:fill="auto"/>
            <w:vAlign w:val="center"/>
          </w:tcPr>
          <w:p w:rsidR="00C75F41" w:rsidRPr="0010343A" w:rsidRDefault="00C75F41" w:rsidP="009F3DEF">
            <w:pPr>
              <w:rPr>
                <w:rFonts w:ascii="Times New Roman" w:hAnsi="Times New Roman"/>
              </w:rPr>
            </w:pPr>
            <w:r w:rsidRPr="0010343A">
              <w:rPr>
                <w:rFonts w:ascii="Times New Roman" w:hAnsi="Times New Roman"/>
              </w:rPr>
              <w:t>Изотонический разбавитель</w:t>
            </w:r>
          </w:p>
        </w:tc>
        <w:tc>
          <w:tcPr>
            <w:tcW w:w="4955" w:type="dxa"/>
            <w:gridSpan w:val="3"/>
            <w:shd w:val="clear" w:color="auto" w:fill="auto"/>
          </w:tcPr>
          <w:p w:rsidR="00C75F41" w:rsidRPr="0010343A" w:rsidRDefault="00C75F41" w:rsidP="009F3DEF">
            <w:pPr>
              <w:spacing w:after="0"/>
              <w:rPr>
                <w:rFonts w:ascii="Times New Roman" w:hAnsi="Times New Roman"/>
              </w:rPr>
            </w:pPr>
            <w:r w:rsidRPr="0010343A">
              <w:rPr>
                <w:rFonts w:ascii="Times New Roman" w:hAnsi="Times New Roman"/>
              </w:rPr>
              <w:t xml:space="preserve">Специальный разбавитель марки М52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гематологический системы. Объем упаковки не менее </w:t>
            </w:r>
            <w:smartTag w:uri="urn:schemas-microsoft-com:office:smarttags" w:element="metricconverter">
              <w:smartTagPr>
                <w:attr w:name="ProductID" w:val="20 литров"/>
              </w:smartTagPr>
              <w:r w:rsidRPr="0010343A">
                <w:rPr>
                  <w:rFonts w:ascii="Times New Roman" w:hAnsi="Times New Roman"/>
                </w:rPr>
                <w:t>20 литров</w:t>
              </w:r>
            </w:smartTag>
            <w:r w:rsidRPr="0010343A">
              <w:rPr>
                <w:rFonts w:ascii="Times New Roman" w:hAnsi="Times New Roman"/>
              </w:rPr>
              <w:t>.</w:t>
            </w:r>
          </w:p>
        </w:tc>
        <w:tc>
          <w:tcPr>
            <w:tcW w:w="851" w:type="dxa"/>
            <w:gridSpan w:val="2"/>
            <w:shd w:val="clear" w:color="auto" w:fill="auto"/>
            <w:vAlign w:val="center"/>
          </w:tcPr>
          <w:p w:rsidR="00C75F41" w:rsidRPr="0010343A" w:rsidRDefault="00C75F41" w:rsidP="009F3DEF">
            <w:pPr>
              <w:jc w:val="center"/>
              <w:rPr>
                <w:rFonts w:ascii="Times New Roman" w:hAnsi="Times New Roman"/>
              </w:rPr>
            </w:pPr>
            <w:r w:rsidRPr="0010343A">
              <w:rPr>
                <w:rFonts w:ascii="Times New Roman" w:hAnsi="Times New Roman"/>
              </w:rPr>
              <w:t>канистра</w:t>
            </w:r>
          </w:p>
        </w:tc>
        <w:tc>
          <w:tcPr>
            <w:tcW w:w="992" w:type="dxa"/>
            <w:tcBorders>
              <w:top w:val="nil"/>
              <w:left w:val="single" w:sz="8" w:space="0" w:color="auto"/>
              <w:bottom w:val="single" w:sz="8" w:space="0" w:color="auto"/>
              <w:right w:val="single" w:sz="8" w:space="0" w:color="auto"/>
            </w:tcBorders>
            <w:shd w:val="clear" w:color="auto" w:fill="auto"/>
            <w:vAlign w:val="center"/>
          </w:tcPr>
          <w:p w:rsidR="00C75F41" w:rsidRPr="0010343A" w:rsidRDefault="00C75F41" w:rsidP="009F3DEF">
            <w:pPr>
              <w:jc w:val="center"/>
              <w:rPr>
                <w:rFonts w:ascii="Times New Roman" w:hAnsi="Times New Roman"/>
                <w:color w:val="000000"/>
              </w:rPr>
            </w:pPr>
            <w:r>
              <w:rPr>
                <w:rFonts w:ascii="Times New Roman" w:hAnsi="Times New Roman"/>
                <w:color w:val="000000"/>
              </w:rPr>
              <w:t>20</w:t>
            </w:r>
          </w:p>
        </w:tc>
        <w:tc>
          <w:tcPr>
            <w:tcW w:w="1559" w:type="dxa"/>
            <w:gridSpan w:val="3"/>
            <w:tcBorders>
              <w:top w:val="nil"/>
              <w:left w:val="nil"/>
              <w:bottom w:val="single" w:sz="8" w:space="0" w:color="auto"/>
              <w:right w:val="single" w:sz="8" w:space="0" w:color="auto"/>
            </w:tcBorders>
            <w:shd w:val="clear" w:color="auto" w:fill="auto"/>
            <w:vAlign w:val="center"/>
          </w:tcPr>
          <w:p w:rsidR="00C75F41" w:rsidRPr="0010343A" w:rsidRDefault="00C75F41" w:rsidP="009F3DEF">
            <w:pPr>
              <w:jc w:val="center"/>
              <w:rPr>
                <w:rFonts w:ascii="Times New Roman" w:hAnsi="Times New Roman"/>
                <w:color w:val="000000"/>
              </w:rPr>
            </w:pPr>
          </w:p>
        </w:tc>
        <w:tc>
          <w:tcPr>
            <w:tcW w:w="1418" w:type="dxa"/>
            <w:gridSpan w:val="3"/>
            <w:tcBorders>
              <w:top w:val="nil"/>
              <w:left w:val="nil"/>
              <w:bottom w:val="single" w:sz="8"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r>
              <w:rPr>
                <w:rFonts w:ascii="Times New Roman" w:hAnsi="Times New Roman"/>
                <w:color w:val="000000"/>
              </w:rPr>
              <w:t>53 500</w:t>
            </w:r>
          </w:p>
        </w:tc>
        <w:tc>
          <w:tcPr>
            <w:tcW w:w="1134" w:type="dxa"/>
            <w:tcBorders>
              <w:top w:val="single" w:sz="4" w:space="0" w:color="auto"/>
              <w:left w:val="single" w:sz="4" w:space="0" w:color="auto"/>
              <w:bottom w:val="single" w:sz="4" w:space="0" w:color="auto"/>
              <w:right w:val="single" w:sz="4" w:space="0" w:color="auto"/>
            </w:tcBorders>
          </w:tcPr>
          <w:p w:rsidR="00C75F41" w:rsidRDefault="00C75F41" w:rsidP="009F3DEF"/>
        </w:tc>
        <w:tc>
          <w:tcPr>
            <w:tcW w:w="1417" w:type="dxa"/>
            <w:tcBorders>
              <w:top w:val="nil"/>
              <w:left w:val="single" w:sz="4" w:space="0" w:color="auto"/>
              <w:bottom w:val="nil"/>
              <w:right w:val="single" w:sz="4" w:space="0" w:color="auto"/>
            </w:tcBorders>
          </w:tcPr>
          <w:p w:rsidR="00C75F41" w:rsidRPr="0010343A" w:rsidRDefault="00C75F41" w:rsidP="009F3DEF">
            <w:pPr>
              <w:jc w:val="center"/>
              <w:rPr>
                <w:rFonts w:ascii="Times New Roman" w:hAnsi="Times New Roman"/>
                <w:color w:val="000000"/>
              </w:rPr>
            </w:pPr>
          </w:p>
        </w:tc>
        <w:tc>
          <w:tcPr>
            <w:tcW w:w="1370" w:type="dxa"/>
            <w:tcBorders>
              <w:top w:val="nil"/>
              <w:left w:val="single" w:sz="4" w:space="0" w:color="auto"/>
              <w:bottom w:val="nil"/>
              <w:right w:val="nil"/>
            </w:tcBorders>
            <w:shd w:val="clear" w:color="auto" w:fill="auto"/>
            <w:vAlign w:val="bottom"/>
          </w:tcPr>
          <w:p w:rsidR="00C75F41" w:rsidRPr="0010343A" w:rsidRDefault="00C75F41" w:rsidP="009F3DEF">
            <w:pPr>
              <w:jc w:val="center"/>
              <w:rPr>
                <w:rFonts w:ascii="Times New Roman" w:hAnsi="Times New Roman"/>
                <w:color w:val="000000"/>
              </w:rPr>
            </w:pPr>
          </w:p>
        </w:tc>
      </w:tr>
      <w:tr w:rsidR="00C75F41" w:rsidRPr="0010343A" w:rsidTr="003C62F6">
        <w:trPr>
          <w:gridAfter w:val="1"/>
          <w:wAfter w:w="124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1992" w:type="dxa"/>
            <w:gridSpan w:val="2"/>
            <w:shd w:val="clear" w:color="auto" w:fill="auto"/>
            <w:vAlign w:val="center"/>
          </w:tcPr>
          <w:p w:rsidR="00C75F41" w:rsidRPr="0010343A" w:rsidRDefault="00C75F41" w:rsidP="009F3DEF">
            <w:pPr>
              <w:rPr>
                <w:rFonts w:ascii="Times New Roman" w:hAnsi="Times New Roman"/>
              </w:rPr>
            </w:pPr>
            <w:r w:rsidRPr="0010343A">
              <w:rPr>
                <w:rFonts w:ascii="Times New Roman" w:hAnsi="Times New Roman"/>
              </w:rPr>
              <w:t>Лизирующий реагент</w:t>
            </w:r>
          </w:p>
        </w:tc>
        <w:tc>
          <w:tcPr>
            <w:tcW w:w="4955" w:type="dxa"/>
            <w:gridSpan w:val="3"/>
            <w:shd w:val="clear" w:color="auto" w:fill="auto"/>
          </w:tcPr>
          <w:p w:rsidR="00C75F41" w:rsidRPr="0010343A" w:rsidRDefault="00C75F41" w:rsidP="009F3DEF">
            <w:pPr>
              <w:spacing w:after="0"/>
              <w:rPr>
                <w:rFonts w:ascii="Times New Roman" w:hAnsi="Times New Roman"/>
              </w:rPr>
            </w:pPr>
            <w:r w:rsidRPr="0010343A">
              <w:rPr>
                <w:rFonts w:ascii="Times New Roman" w:hAnsi="Times New Roman"/>
              </w:rPr>
              <w:t>Специальный жидкий реагент марки M-52DIFF, предназначенный для одновременного лизирования красных кровяных клеток, дифференцировки лейкоцитов по 5 субпопуляциям и химического окрашивания базофилов и эозинофилов.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500мл.</w:t>
            </w:r>
          </w:p>
        </w:tc>
        <w:tc>
          <w:tcPr>
            <w:tcW w:w="851" w:type="dxa"/>
            <w:gridSpan w:val="2"/>
            <w:shd w:val="clear" w:color="auto" w:fill="auto"/>
            <w:vAlign w:val="center"/>
          </w:tcPr>
          <w:p w:rsidR="00C75F41" w:rsidRPr="0010343A" w:rsidRDefault="00C75F41" w:rsidP="009F3DEF">
            <w:pPr>
              <w:jc w:val="center"/>
              <w:rPr>
                <w:rFonts w:ascii="Times New Roman" w:hAnsi="Times New Roman"/>
              </w:rPr>
            </w:pPr>
            <w:r w:rsidRPr="0010343A">
              <w:rPr>
                <w:rFonts w:ascii="Times New Roman" w:hAnsi="Times New Roman"/>
              </w:rPr>
              <w:t>флакон</w:t>
            </w:r>
          </w:p>
        </w:tc>
        <w:tc>
          <w:tcPr>
            <w:tcW w:w="992" w:type="dxa"/>
            <w:tcBorders>
              <w:top w:val="nil"/>
              <w:left w:val="single" w:sz="8" w:space="0" w:color="auto"/>
              <w:bottom w:val="single" w:sz="8" w:space="0" w:color="auto"/>
              <w:right w:val="single" w:sz="8" w:space="0" w:color="auto"/>
            </w:tcBorders>
            <w:shd w:val="clear" w:color="auto" w:fill="auto"/>
            <w:vAlign w:val="center"/>
          </w:tcPr>
          <w:p w:rsidR="00C75F41" w:rsidRPr="00F42584" w:rsidRDefault="00C75F41" w:rsidP="009F3DEF">
            <w:pPr>
              <w:jc w:val="center"/>
              <w:rPr>
                <w:rFonts w:ascii="Times New Roman" w:hAnsi="Times New Roman"/>
                <w:color w:val="000000"/>
                <w:lang w:val="kk-KZ"/>
              </w:rPr>
            </w:pPr>
            <w:r>
              <w:rPr>
                <w:rFonts w:ascii="Times New Roman" w:hAnsi="Times New Roman"/>
                <w:color w:val="000000"/>
                <w:lang w:val="kk-KZ"/>
              </w:rPr>
              <w:t>30</w:t>
            </w:r>
          </w:p>
        </w:tc>
        <w:tc>
          <w:tcPr>
            <w:tcW w:w="1559" w:type="dxa"/>
            <w:gridSpan w:val="3"/>
            <w:tcBorders>
              <w:top w:val="nil"/>
              <w:left w:val="nil"/>
              <w:bottom w:val="single" w:sz="8" w:space="0" w:color="auto"/>
              <w:right w:val="single" w:sz="8" w:space="0" w:color="auto"/>
            </w:tcBorders>
            <w:shd w:val="clear" w:color="auto" w:fill="auto"/>
            <w:vAlign w:val="center"/>
          </w:tcPr>
          <w:p w:rsidR="00C75F41" w:rsidRPr="0010343A" w:rsidRDefault="00C75F41" w:rsidP="009F3DEF">
            <w:pPr>
              <w:jc w:val="center"/>
              <w:rPr>
                <w:rFonts w:ascii="Times New Roman" w:hAnsi="Times New Roman"/>
                <w:color w:val="000000"/>
              </w:rPr>
            </w:pPr>
          </w:p>
        </w:tc>
        <w:tc>
          <w:tcPr>
            <w:tcW w:w="1418" w:type="dxa"/>
            <w:gridSpan w:val="3"/>
            <w:tcBorders>
              <w:top w:val="nil"/>
              <w:left w:val="nil"/>
              <w:bottom w:val="single" w:sz="8"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r>
              <w:rPr>
                <w:rFonts w:ascii="Times New Roman" w:hAnsi="Times New Roman"/>
                <w:color w:val="000000"/>
              </w:rPr>
              <w:t>57 500</w:t>
            </w:r>
          </w:p>
        </w:tc>
        <w:tc>
          <w:tcPr>
            <w:tcW w:w="1134" w:type="dxa"/>
            <w:tcBorders>
              <w:top w:val="single" w:sz="4" w:space="0" w:color="auto"/>
              <w:left w:val="single" w:sz="4" w:space="0" w:color="auto"/>
              <w:bottom w:val="single" w:sz="4" w:space="0" w:color="auto"/>
              <w:right w:val="single" w:sz="4" w:space="0" w:color="auto"/>
            </w:tcBorders>
          </w:tcPr>
          <w:p w:rsidR="00C75F41" w:rsidRDefault="00C75F41" w:rsidP="009F3DEF"/>
        </w:tc>
        <w:tc>
          <w:tcPr>
            <w:tcW w:w="1417" w:type="dxa"/>
            <w:tcBorders>
              <w:top w:val="nil"/>
              <w:left w:val="single" w:sz="4" w:space="0" w:color="auto"/>
              <w:bottom w:val="nil"/>
              <w:right w:val="single" w:sz="4" w:space="0" w:color="auto"/>
            </w:tcBorders>
          </w:tcPr>
          <w:p w:rsidR="00C75F41" w:rsidRPr="0010343A" w:rsidRDefault="00C75F41" w:rsidP="009F3DEF">
            <w:pPr>
              <w:jc w:val="center"/>
              <w:rPr>
                <w:rFonts w:ascii="Times New Roman" w:hAnsi="Times New Roman"/>
                <w:color w:val="000000"/>
              </w:rPr>
            </w:pPr>
          </w:p>
        </w:tc>
        <w:tc>
          <w:tcPr>
            <w:tcW w:w="1370" w:type="dxa"/>
            <w:tcBorders>
              <w:top w:val="nil"/>
              <w:left w:val="single" w:sz="4" w:space="0" w:color="auto"/>
              <w:bottom w:val="nil"/>
              <w:right w:val="nil"/>
            </w:tcBorders>
            <w:shd w:val="clear" w:color="auto" w:fill="auto"/>
            <w:vAlign w:val="bottom"/>
          </w:tcPr>
          <w:p w:rsidR="00C75F41" w:rsidRPr="0010343A" w:rsidRDefault="00C75F41" w:rsidP="009F3DEF">
            <w:pPr>
              <w:jc w:val="center"/>
              <w:rPr>
                <w:rFonts w:ascii="Times New Roman" w:hAnsi="Times New Roman"/>
                <w:color w:val="000000"/>
              </w:rPr>
            </w:pPr>
          </w:p>
        </w:tc>
      </w:tr>
      <w:tr w:rsidR="00C75F41" w:rsidRPr="0010343A" w:rsidTr="003C62F6">
        <w:trPr>
          <w:gridAfter w:val="2"/>
          <w:wAfter w:w="261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1992" w:type="dxa"/>
            <w:gridSpan w:val="2"/>
            <w:shd w:val="clear" w:color="auto" w:fill="auto"/>
            <w:vAlign w:val="center"/>
          </w:tcPr>
          <w:p w:rsidR="00C75F41" w:rsidRPr="0010343A" w:rsidRDefault="00C75F41" w:rsidP="009F3DEF">
            <w:pPr>
              <w:rPr>
                <w:rFonts w:ascii="Times New Roman" w:hAnsi="Times New Roman"/>
              </w:rPr>
            </w:pPr>
            <w:r w:rsidRPr="0010343A">
              <w:rPr>
                <w:rFonts w:ascii="Times New Roman" w:hAnsi="Times New Roman"/>
              </w:rPr>
              <w:t>Лизирующий реагент</w:t>
            </w:r>
          </w:p>
        </w:tc>
        <w:tc>
          <w:tcPr>
            <w:tcW w:w="4955" w:type="dxa"/>
            <w:gridSpan w:val="3"/>
            <w:shd w:val="clear" w:color="auto" w:fill="auto"/>
          </w:tcPr>
          <w:p w:rsidR="00C75F41" w:rsidRPr="0010343A" w:rsidRDefault="00C75F41" w:rsidP="009F3DEF">
            <w:pPr>
              <w:spacing w:after="0"/>
              <w:rPr>
                <w:rFonts w:ascii="Times New Roman" w:hAnsi="Times New Roman"/>
              </w:rPr>
            </w:pPr>
            <w:r w:rsidRPr="0010343A">
              <w:rPr>
                <w:rFonts w:ascii="Times New Roman" w:hAnsi="Times New Roman"/>
              </w:rPr>
              <w:t>Специальный жидкий реагент марки M-52LH, предназначенный для лизирования красных кровяных клеток и химического окрашивания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100мл.</w:t>
            </w:r>
          </w:p>
        </w:tc>
        <w:tc>
          <w:tcPr>
            <w:tcW w:w="851" w:type="dxa"/>
            <w:gridSpan w:val="2"/>
            <w:shd w:val="clear" w:color="auto" w:fill="auto"/>
            <w:vAlign w:val="center"/>
          </w:tcPr>
          <w:p w:rsidR="00C75F41" w:rsidRPr="0010343A" w:rsidRDefault="00C75F41" w:rsidP="009F3DEF">
            <w:pPr>
              <w:jc w:val="center"/>
              <w:rPr>
                <w:rFonts w:ascii="Times New Roman" w:hAnsi="Times New Roman"/>
              </w:rPr>
            </w:pPr>
            <w:r w:rsidRPr="0010343A">
              <w:rPr>
                <w:rFonts w:ascii="Times New Roman" w:hAnsi="Times New Roman"/>
              </w:rPr>
              <w:t>флакон</w:t>
            </w:r>
          </w:p>
        </w:tc>
        <w:tc>
          <w:tcPr>
            <w:tcW w:w="992" w:type="dxa"/>
            <w:tcBorders>
              <w:top w:val="nil"/>
              <w:left w:val="single" w:sz="8" w:space="0" w:color="auto"/>
              <w:bottom w:val="single" w:sz="8" w:space="0" w:color="auto"/>
              <w:right w:val="single" w:sz="8" w:space="0" w:color="auto"/>
            </w:tcBorders>
            <w:shd w:val="clear" w:color="auto" w:fill="auto"/>
            <w:vAlign w:val="center"/>
          </w:tcPr>
          <w:p w:rsidR="00C75F41" w:rsidRPr="0010343A" w:rsidRDefault="00C75F41" w:rsidP="009F3DEF">
            <w:pPr>
              <w:jc w:val="center"/>
              <w:rPr>
                <w:rFonts w:ascii="Times New Roman" w:hAnsi="Times New Roman"/>
                <w:color w:val="000000"/>
              </w:rPr>
            </w:pPr>
            <w:r>
              <w:rPr>
                <w:rFonts w:ascii="Times New Roman" w:hAnsi="Times New Roman"/>
                <w:color w:val="000000"/>
              </w:rPr>
              <w:t>30</w:t>
            </w:r>
          </w:p>
        </w:tc>
        <w:tc>
          <w:tcPr>
            <w:tcW w:w="1559" w:type="dxa"/>
            <w:gridSpan w:val="3"/>
            <w:tcBorders>
              <w:top w:val="nil"/>
              <w:left w:val="nil"/>
              <w:bottom w:val="single" w:sz="8" w:space="0" w:color="auto"/>
              <w:right w:val="single" w:sz="8" w:space="0" w:color="auto"/>
            </w:tcBorders>
            <w:shd w:val="clear" w:color="auto" w:fill="auto"/>
            <w:vAlign w:val="center"/>
          </w:tcPr>
          <w:p w:rsidR="00C75F41" w:rsidRPr="0010343A" w:rsidRDefault="00C75F41" w:rsidP="009F3DEF">
            <w:pPr>
              <w:jc w:val="center"/>
              <w:rPr>
                <w:rFonts w:ascii="Times New Roman" w:hAnsi="Times New Roman"/>
                <w:color w:val="000000"/>
              </w:rPr>
            </w:pPr>
          </w:p>
        </w:tc>
        <w:tc>
          <w:tcPr>
            <w:tcW w:w="1418" w:type="dxa"/>
            <w:gridSpan w:val="3"/>
            <w:tcBorders>
              <w:top w:val="nil"/>
              <w:left w:val="nil"/>
              <w:bottom w:val="single" w:sz="8"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r>
              <w:rPr>
                <w:rFonts w:ascii="Times New Roman" w:hAnsi="Times New Roman"/>
                <w:color w:val="000000"/>
              </w:rPr>
              <w:t>37 000</w:t>
            </w:r>
          </w:p>
        </w:tc>
        <w:tc>
          <w:tcPr>
            <w:tcW w:w="1134" w:type="dxa"/>
            <w:tcBorders>
              <w:top w:val="single" w:sz="4" w:space="0" w:color="auto"/>
              <w:left w:val="single" w:sz="4" w:space="0" w:color="auto"/>
              <w:bottom w:val="single" w:sz="4" w:space="0" w:color="auto"/>
              <w:right w:val="single" w:sz="4" w:space="0" w:color="auto"/>
            </w:tcBorders>
          </w:tcPr>
          <w:p w:rsidR="00C75F41" w:rsidRDefault="00C75F41" w:rsidP="009F3DEF"/>
        </w:tc>
        <w:tc>
          <w:tcPr>
            <w:tcW w:w="1417" w:type="dxa"/>
            <w:tcBorders>
              <w:top w:val="single" w:sz="4" w:space="0" w:color="auto"/>
              <w:left w:val="single" w:sz="4" w:space="0" w:color="auto"/>
              <w:bottom w:val="single" w:sz="4" w:space="0" w:color="auto"/>
              <w:right w:val="single" w:sz="4" w:space="0" w:color="auto"/>
            </w:tcBorders>
          </w:tcPr>
          <w:p w:rsidR="00C75F41" w:rsidRPr="00D1525C" w:rsidRDefault="00C75F41" w:rsidP="009F3DEF">
            <w:pPr>
              <w:rPr>
                <w:rFonts w:ascii="Times New Roman" w:hAnsi="Times New Roman"/>
                <w:color w:val="00000A"/>
                <w:sz w:val="24"/>
                <w:szCs w:val="24"/>
              </w:rPr>
            </w:pPr>
          </w:p>
        </w:tc>
      </w:tr>
      <w:tr w:rsidR="00C75F41" w:rsidRPr="0010343A" w:rsidTr="003C62F6">
        <w:trPr>
          <w:gridAfter w:val="2"/>
          <w:wAfter w:w="261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1992" w:type="dxa"/>
            <w:gridSpan w:val="2"/>
            <w:shd w:val="clear" w:color="auto" w:fill="auto"/>
            <w:vAlign w:val="center"/>
          </w:tcPr>
          <w:p w:rsidR="00C75F41" w:rsidRPr="0010343A" w:rsidRDefault="00C75F41" w:rsidP="009F3DEF">
            <w:pPr>
              <w:rPr>
                <w:rFonts w:ascii="Times New Roman" w:hAnsi="Times New Roman"/>
              </w:rPr>
            </w:pPr>
            <w:r w:rsidRPr="0010343A">
              <w:rPr>
                <w:rFonts w:ascii="Times New Roman" w:hAnsi="Times New Roman"/>
              </w:rPr>
              <w:t>Чистящий реагент</w:t>
            </w:r>
          </w:p>
        </w:tc>
        <w:tc>
          <w:tcPr>
            <w:tcW w:w="4955" w:type="dxa"/>
            <w:gridSpan w:val="3"/>
            <w:shd w:val="clear" w:color="auto" w:fill="auto"/>
          </w:tcPr>
          <w:p w:rsidR="00C75F41" w:rsidRPr="0010343A" w:rsidRDefault="00C75F41" w:rsidP="009F3DEF">
            <w:pPr>
              <w:spacing w:after="0"/>
              <w:rPr>
                <w:rFonts w:ascii="Times New Roman" w:hAnsi="Times New Roman"/>
              </w:rPr>
            </w:pPr>
            <w:r w:rsidRPr="0010343A">
              <w:rPr>
                <w:rFonts w:ascii="Times New Roman" w:hAnsi="Times New Roman"/>
              </w:rPr>
              <w:t>Универсальный чистящий реагент Probe Cleanser,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Объем флакона не менее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851" w:type="dxa"/>
            <w:gridSpan w:val="2"/>
            <w:shd w:val="clear" w:color="auto" w:fill="auto"/>
            <w:vAlign w:val="center"/>
          </w:tcPr>
          <w:p w:rsidR="00C75F41" w:rsidRPr="0010343A" w:rsidRDefault="00C75F41" w:rsidP="009F3DEF">
            <w:pPr>
              <w:jc w:val="center"/>
              <w:rPr>
                <w:rFonts w:ascii="Times New Roman" w:hAnsi="Times New Roman"/>
              </w:rPr>
            </w:pPr>
            <w:r w:rsidRPr="0010343A">
              <w:rPr>
                <w:rFonts w:ascii="Times New Roman" w:hAnsi="Times New Roman"/>
              </w:rPr>
              <w:t>флакон</w:t>
            </w:r>
          </w:p>
        </w:tc>
        <w:tc>
          <w:tcPr>
            <w:tcW w:w="992" w:type="dxa"/>
            <w:tcBorders>
              <w:top w:val="nil"/>
              <w:left w:val="single" w:sz="8" w:space="0" w:color="auto"/>
              <w:bottom w:val="single" w:sz="4" w:space="0" w:color="auto"/>
              <w:right w:val="single" w:sz="8" w:space="0" w:color="auto"/>
            </w:tcBorders>
            <w:shd w:val="clear" w:color="auto" w:fill="auto"/>
            <w:vAlign w:val="center"/>
          </w:tcPr>
          <w:p w:rsidR="00C75F41" w:rsidRPr="00583315" w:rsidRDefault="0018074D" w:rsidP="009F3DEF">
            <w:pPr>
              <w:jc w:val="center"/>
              <w:rPr>
                <w:rFonts w:ascii="Times New Roman" w:hAnsi="Times New Roman"/>
                <w:color w:val="000000"/>
              </w:rPr>
            </w:pPr>
            <w:r>
              <w:rPr>
                <w:rFonts w:ascii="Times New Roman" w:hAnsi="Times New Roman"/>
                <w:color w:val="000000"/>
              </w:rPr>
              <w:t>106</w:t>
            </w:r>
          </w:p>
        </w:tc>
        <w:tc>
          <w:tcPr>
            <w:tcW w:w="1559" w:type="dxa"/>
            <w:gridSpan w:val="3"/>
            <w:tcBorders>
              <w:top w:val="nil"/>
              <w:left w:val="nil"/>
              <w:bottom w:val="single" w:sz="4" w:space="0" w:color="auto"/>
              <w:right w:val="single" w:sz="8" w:space="0" w:color="auto"/>
            </w:tcBorders>
            <w:shd w:val="clear" w:color="auto" w:fill="auto"/>
            <w:vAlign w:val="center"/>
          </w:tcPr>
          <w:p w:rsidR="00C75F41" w:rsidRPr="0010343A" w:rsidRDefault="00C75F41" w:rsidP="009F3DEF">
            <w:pPr>
              <w:jc w:val="center"/>
              <w:rPr>
                <w:rFonts w:ascii="Times New Roman" w:hAnsi="Times New Roman"/>
                <w:color w:val="000000"/>
              </w:rPr>
            </w:pPr>
          </w:p>
        </w:tc>
        <w:tc>
          <w:tcPr>
            <w:tcW w:w="1418" w:type="dxa"/>
            <w:gridSpan w:val="3"/>
            <w:tcBorders>
              <w:top w:val="nil"/>
              <w:left w:val="nil"/>
              <w:bottom w:val="single" w:sz="4"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r>
              <w:rPr>
                <w:rFonts w:ascii="Times New Roman" w:hAnsi="Times New Roman"/>
                <w:color w:val="000000"/>
              </w:rPr>
              <w:t>4 500</w:t>
            </w:r>
          </w:p>
        </w:tc>
        <w:tc>
          <w:tcPr>
            <w:tcW w:w="1134" w:type="dxa"/>
            <w:tcBorders>
              <w:top w:val="single" w:sz="4" w:space="0" w:color="auto"/>
              <w:left w:val="single" w:sz="4" w:space="0" w:color="auto"/>
              <w:bottom w:val="single" w:sz="4" w:space="0" w:color="auto"/>
              <w:right w:val="single" w:sz="4" w:space="0" w:color="auto"/>
            </w:tcBorders>
          </w:tcPr>
          <w:p w:rsidR="00C75F41" w:rsidRDefault="00C75F41" w:rsidP="009F3DEF"/>
        </w:tc>
        <w:tc>
          <w:tcPr>
            <w:tcW w:w="1417" w:type="dxa"/>
            <w:tcBorders>
              <w:top w:val="single" w:sz="4" w:space="0" w:color="auto"/>
              <w:left w:val="single" w:sz="4" w:space="0" w:color="auto"/>
              <w:bottom w:val="single" w:sz="4" w:space="0" w:color="auto"/>
              <w:right w:val="single" w:sz="4" w:space="0" w:color="auto"/>
            </w:tcBorders>
          </w:tcPr>
          <w:p w:rsidR="00C75F41" w:rsidRPr="00D1525C" w:rsidRDefault="00C75F41" w:rsidP="009F3DEF">
            <w:pPr>
              <w:rPr>
                <w:rFonts w:ascii="Times New Roman" w:hAnsi="Times New Roman"/>
                <w:color w:val="00000A"/>
                <w:sz w:val="24"/>
                <w:szCs w:val="24"/>
              </w:rPr>
            </w:pPr>
          </w:p>
        </w:tc>
      </w:tr>
      <w:tr w:rsidR="00C75F41" w:rsidRPr="0010343A" w:rsidTr="003C62F6">
        <w:trPr>
          <w:gridAfter w:val="2"/>
          <w:wAfter w:w="261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1992" w:type="dxa"/>
            <w:gridSpan w:val="2"/>
            <w:shd w:val="clear" w:color="auto" w:fill="auto"/>
            <w:vAlign w:val="center"/>
          </w:tcPr>
          <w:p w:rsidR="00C75F41" w:rsidRPr="0010343A" w:rsidRDefault="00C75F41" w:rsidP="009F3DEF">
            <w:pPr>
              <w:rPr>
                <w:rFonts w:ascii="Times New Roman" w:hAnsi="Times New Roman"/>
              </w:rPr>
            </w:pPr>
            <w:r w:rsidRPr="0010343A">
              <w:rPr>
                <w:rFonts w:ascii="Times New Roman" w:hAnsi="Times New Roman"/>
              </w:rPr>
              <w:t>Набор контрольных растворов</w:t>
            </w:r>
          </w:p>
        </w:tc>
        <w:tc>
          <w:tcPr>
            <w:tcW w:w="4955" w:type="dxa"/>
            <w:gridSpan w:val="3"/>
            <w:shd w:val="clear" w:color="auto" w:fill="auto"/>
          </w:tcPr>
          <w:p w:rsidR="00C75F41" w:rsidRPr="0010343A" w:rsidRDefault="00C75F41" w:rsidP="009F3DEF">
            <w:pPr>
              <w:spacing w:after="0"/>
              <w:rPr>
                <w:rFonts w:ascii="Times New Roman" w:hAnsi="Times New Roman"/>
              </w:rPr>
            </w:pPr>
            <w:r w:rsidRPr="0010343A">
              <w:rPr>
                <w:rFonts w:ascii="Times New Roman" w:hAnsi="Times New Roman"/>
              </w:rPr>
              <w:t xml:space="preserve">Набор марки В55 предназначен для ежедневного проведения внутрилабораторного контроля точности измерений </w:t>
            </w:r>
            <w:proofErr w:type="gramStart"/>
            <w:r w:rsidRPr="0010343A">
              <w:rPr>
                <w:rFonts w:ascii="Times New Roman" w:hAnsi="Times New Roman"/>
              </w:rPr>
              <w:t>на приборах</w:t>
            </w:r>
            <w:proofErr w:type="gramEnd"/>
            <w:r w:rsidRPr="0010343A">
              <w:rPr>
                <w:rFonts w:ascii="Times New Roman" w:hAnsi="Times New Roman"/>
              </w:rPr>
              <w:t xml:space="preserve"> использующих в работе базовые реагенты М58.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двенадцати  клинического анализа крови плюс дополнительные аналитические параметры, относящиеся к трехвершинной кривой распределения эритроцитов и тромбоцитов.  Наличие аттестованных референтных параметров соответствующих низким, </w:t>
            </w:r>
            <w:proofErr w:type="gramStart"/>
            <w:r w:rsidRPr="0010343A">
              <w:rPr>
                <w:rFonts w:ascii="Times New Roman" w:hAnsi="Times New Roman"/>
              </w:rPr>
              <w:t>нормальным и высоким показателям</w:t>
            </w:r>
            <w:proofErr w:type="gramEnd"/>
            <w:r w:rsidRPr="0010343A">
              <w:rPr>
                <w:rFonts w:ascii="Times New Roman" w:hAnsi="Times New Roman"/>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гематологической системы для автоматического </w:t>
            </w:r>
            <w:r w:rsidRPr="0010343A">
              <w:rPr>
                <w:rFonts w:ascii="Times New Roman" w:hAnsi="Times New Roman"/>
              </w:rPr>
              <w:lastRenderedPageBreak/>
              <w:t>ввода референтных параметров в память прибора.</w:t>
            </w:r>
          </w:p>
        </w:tc>
        <w:tc>
          <w:tcPr>
            <w:tcW w:w="851" w:type="dxa"/>
            <w:gridSpan w:val="2"/>
            <w:tcBorders>
              <w:right w:val="single" w:sz="4" w:space="0" w:color="auto"/>
            </w:tcBorders>
            <w:shd w:val="clear" w:color="auto" w:fill="auto"/>
            <w:vAlign w:val="center"/>
          </w:tcPr>
          <w:p w:rsidR="00C75F41" w:rsidRPr="0010343A" w:rsidRDefault="00C75F41" w:rsidP="009F3DEF">
            <w:pPr>
              <w:jc w:val="center"/>
              <w:rPr>
                <w:rFonts w:ascii="Times New Roman" w:hAnsi="Times New Roman"/>
              </w:rPr>
            </w:pPr>
            <w:r w:rsidRPr="0010343A">
              <w:rPr>
                <w:rFonts w:ascii="Times New Roman" w:hAnsi="Times New Roman"/>
              </w:rPr>
              <w:lastRenderedPageBreak/>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r>
              <w:rPr>
                <w:rFonts w:ascii="Times New Roman" w:hAnsi="Times New Roman"/>
                <w:color w:val="000000"/>
              </w:rPr>
              <w:t>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r>
              <w:rPr>
                <w:rFonts w:ascii="Times New Roman" w:hAnsi="Times New Roman"/>
                <w:color w:val="000000"/>
              </w:rPr>
              <w:t>137 500</w:t>
            </w:r>
          </w:p>
        </w:tc>
        <w:tc>
          <w:tcPr>
            <w:tcW w:w="1134" w:type="dxa"/>
            <w:tcBorders>
              <w:top w:val="single" w:sz="4" w:space="0" w:color="auto"/>
              <w:left w:val="single" w:sz="4" w:space="0" w:color="auto"/>
              <w:bottom w:val="single" w:sz="4" w:space="0" w:color="auto"/>
              <w:right w:val="single" w:sz="4" w:space="0" w:color="auto"/>
            </w:tcBorders>
          </w:tcPr>
          <w:p w:rsidR="00C75F41" w:rsidRDefault="00C75F41" w:rsidP="009F3DEF"/>
        </w:tc>
        <w:tc>
          <w:tcPr>
            <w:tcW w:w="1417" w:type="dxa"/>
            <w:tcBorders>
              <w:top w:val="single" w:sz="4" w:space="0" w:color="auto"/>
              <w:left w:val="single" w:sz="4" w:space="0" w:color="auto"/>
              <w:bottom w:val="single" w:sz="4" w:space="0" w:color="auto"/>
              <w:right w:val="single" w:sz="4" w:space="0" w:color="auto"/>
            </w:tcBorders>
          </w:tcPr>
          <w:p w:rsidR="00C75F41" w:rsidRPr="00D1525C" w:rsidRDefault="00C75F41" w:rsidP="009F3DEF">
            <w:pPr>
              <w:rPr>
                <w:rFonts w:ascii="Times New Roman" w:hAnsi="Times New Roman"/>
                <w:color w:val="00000A"/>
                <w:sz w:val="24"/>
                <w:szCs w:val="24"/>
              </w:rPr>
            </w:pPr>
          </w:p>
        </w:tc>
      </w:tr>
      <w:tr w:rsidR="00C75F41" w:rsidRPr="0010343A" w:rsidTr="003C62F6">
        <w:trPr>
          <w:gridAfter w:val="2"/>
          <w:wAfter w:w="2616" w:type="dxa"/>
        </w:trPr>
        <w:tc>
          <w:tcPr>
            <w:tcW w:w="13827" w:type="dxa"/>
            <w:gridSpan w:val="16"/>
            <w:tcBorders>
              <w:right w:val="single" w:sz="4" w:space="0" w:color="auto"/>
            </w:tcBorders>
            <w:shd w:val="clear" w:color="auto" w:fill="auto"/>
            <w:vAlign w:val="center"/>
          </w:tcPr>
          <w:p w:rsidR="00C75F41" w:rsidRPr="002C6252" w:rsidRDefault="00C75F41" w:rsidP="009F3DEF">
            <w:pPr>
              <w:jc w:val="center"/>
            </w:pPr>
            <w:r>
              <w:rPr>
                <w:b/>
              </w:rPr>
              <w:t>Реагенты для автоматического гематологического анализатора закрытого типа BС-5800</w:t>
            </w:r>
          </w:p>
        </w:tc>
        <w:tc>
          <w:tcPr>
            <w:tcW w:w="1417" w:type="dxa"/>
            <w:tcBorders>
              <w:right w:val="single" w:sz="4" w:space="0" w:color="auto"/>
            </w:tcBorders>
          </w:tcPr>
          <w:p w:rsidR="00C75F41" w:rsidRDefault="00C75F41" w:rsidP="009F3DEF">
            <w:pPr>
              <w:jc w:val="center"/>
              <w:rPr>
                <w:b/>
              </w:rPr>
            </w:pPr>
          </w:p>
        </w:tc>
      </w:tr>
      <w:tr w:rsidR="00C75F41" w:rsidRPr="0010343A" w:rsidTr="003C62F6">
        <w:trPr>
          <w:gridAfter w:val="2"/>
          <w:wAfter w:w="2616" w:type="dxa"/>
          <w:trHeight w:val="3230"/>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C75F41" w:rsidRPr="002C6252" w:rsidRDefault="00C75F41" w:rsidP="009F3DEF">
            <w:pPr>
              <w:rPr>
                <w:rFonts w:ascii="Times New Roman" w:hAnsi="Times New Roman"/>
              </w:rPr>
            </w:pPr>
            <w:r w:rsidRPr="002C6252">
              <w:rPr>
                <w:rFonts w:ascii="Times New Roman" w:hAnsi="Times New Roman"/>
              </w:rPr>
              <w:t>Изотонический разбавитель</w:t>
            </w:r>
          </w:p>
        </w:tc>
        <w:tc>
          <w:tcPr>
            <w:tcW w:w="4955" w:type="dxa"/>
            <w:gridSpan w:val="3"/>
            <w:shd w:val="clear" w:color="auto" w:fill="auto"/>
          </w:tcPr>
          <w:p w:rsidR="00C75F41" w:rsidRPr="002C6252" w:rsidRDefault="00C75F41" w:rsidP="009F3DEF">
            <w:pPr>
              <w:jc w:val="both"/>
              <w:rPr>
                <w:rFonts w:ascii="Times New Roman" w:hAnsi="Times New Roman"/>
              </w:rPr>
            </w:pPr>
            <w:r w:rsidRPr="002C6252">
              <w:rPr>
                <w:rFonts w:ascii="Times New Roman" w:hAnsi="Times New Roman"/>
              </w:rPr>
              <w:t>Специальный разбавитель марки М58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гематологический системы. .Объем упаковки не менее 20 литров.</w:t>
            </w:r>
          </w:p>
        </w:tc>
        <w:tc>
          <w:tcPr>
            <w:tcW w:w="851" w:type="dxa"/>
            <w:gridSpan w:val="2"/>
            <w:tcBorders>
              <w:right w:val="single" w:sz="4" w:space="0" w:color="auto"/>
            </w:tcBorders>
            <w:shd w:val="clear" w:color="auto" w:fill="auto"/>
          </w:tcPr>
          <w:p w:rsidR="00C75F41" w:rsidRPr="00583315" w:rsidRDefault="00C75F41" w:rsidP="009F3DEF">
            <w:pPr>
              <w:jc w:val="center"/>
              <w:rPr>
                <w:rFonts w:ascii="Times New Roman" w:hAnsi="Times New Roman"/>
                <w:sz w:val="24"/>
                <w:szCs w:val="24"/>
              </w:rPr>
            </w:pPr>
            <w:r w:rsidRPr="00583315">
              <w:rPr>
                <w:rFonts w:ascii="Times New Roman" w:hAnsi="Times New Roman"/>
              </w:rPr>
              <w:t>кан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r>
              <w:rPr>
                <w:rFonts w:ascii="Times New Roman" w:hAnsi="Times New Roman"/>
                <w:color w:val="000000"/>
              </w:rPr>
              <w:t>40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r>
              <w:rPr>
                <w:rFonts w:ascii="Times New Roman" w:hAnsi="Times New Roman"/>
                <w:color w:val="000000"/>
              </w:rPr>
              <w:t>48 800</w:t>
            </w:r>
          </w:p>
        </w:tc>
        <w:tc>
          <w:tcPr>
            <w:tcW w:w="1134" w:type="dxa"/>
            <w:tcBorders>
              <w:top w:val="single" w:sz="4" w:space="0" w:color="auto"/>
              <w:left w:val="single" w:sz="4" w:space="0" w:color="auto"/>
              <w:bottom w:val="single" w:sz="4" w:space="0" w:color="auto"/>
              <w:right w:val="single" w:sz="4" w:space="0" w:color="auto"/>
            </w:tcBorders>
          </w:tcPr>
          <w:p w:rsidR="00C75F41" w:rsidRDefault="00C75F41" w:rsidP="009F3DEF"/>
        </w:tc>
        <w:tc>
          <w:tcPr>
            <w:tcW w:w="1417" w:type="dxa"/>
            <w:tcBorders>
              <w:top w:val="single" w:sz="4" w:space="0" w:color="auto"/>
              <w:left w:val="single" w:sz="4" w:space="0" w:color="auto"/>
              <w:bottom w:val="single" w:sz="4" w:space="0" w:color="auto"/>
              <w:right w:val="single" w:sz="4" w:space="0" w:color="auto"/>
            </w:tcBorders>
          </w:tcPr>
          <w:p w:rsidR="00C75F41" w:rsidRPr="00E45F6C" w:rsidRDefault="00C75F41" w:rsidP="009F3DEF">
            <w:pPr>
              <w:rPr>
                <w:rFonts w:ascii="Times New Roman" w:hAnsi="Times New Roman"/>
                <w:color w:val="00000A"/>
                <w:sz w:val="24"/>
                <w:szCs w:val="24"/>
              </w:rPr>
            </w:pPr>
          </w:p>
        </w:tc>
      </w:tr>
      <w:tr w:rsidR="00C75F41" w:rsidRPr="0010343A" w:rsidTr="003C62F6">
        <w:trPr>
          <w:gridAfter w:val="2"/>
          <w:wAfter w:w="261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C75F41" w:rsidRPr="002C6252" w:rsidRDefault="00C75F41" w:rsidP="009F3DEF">
            <w:pPr>
              <w:rPr>
                <w:rFonts w:ascii="Times New Roman" w:hAnsi="Times New Roman"/>
              </w:rPr>
            </w:pPr>
            <w:r w:rsidRPr="002C6252">
              <w:rPr>
                <w:rFonts w:ascii="Times New Roman" w:hAnsi="Times New Roman"/>
              </w:rPr>
              <w:t>Гематологический реагент LEO LBA</w:t>
            </w:r>
          </w:p>
        </w:tc>
        <w:tc>
          <w:tcPr>
            <w:tcW w:w="4955" w:type="dxa"/>
            <w:gridSpan w:val="3"/>
            <w:shd w:val="clear" w:color="auto" w:fill="auto"/>
          </w:tcPr>
          <w:p w:rsidR="00C75F41" w:rsidRPr="002C6252" w:rsidRDefault="00C75F41" w:rsidP="009F3DEF">
            <w:pPr>
              <w:jc w:val="both"/>
              <w:rPr>
                <w:rFonts w:ascii="Times New Roman" w:hAnsi="Times New Roman"/>
              </w:rPr>
            </w:pPr>
            <w:r w:rsidRPr="002C6252">
              <w:rPr>
                <w:rFonts w:ascii="Times New Roman" w:hAnsi="Times New Roman"/>
              </w:rPr>
              <w:t xml:space="preserve">Специальный жидкий реагент марки M58 LBA, предназначенный для </w:t>
            </w:r>
            <w:proofErr w:type="spellStart"/>
            <w:r w:rsidRPr="002C6252">
              <w:rPr>
                <w:rFonts w:ascii="Times New Roman" w:hAnsi="Times New Roman"/>
              </w:rPr>
              <w:t>лизированием</w:t>
            </w:r>
            <w:proofErr w:type="spellEnd"/>
            <w:r w:rsidRPr="002C6252">
              <w:rPr>
                <w:rFonts w:ascii="Times New Roman" w:hAnsi="Times New Roman"/>
              </w:rPr>
              <w:t xml:space="preserve"> эритроцитов и остальных лейкоцитов кроме базофилов.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1000мл.</w:t>
            </w:r>
          </w:p>
        </w:tc>
        <w:tc>
          <w:tcPr>
            <w:tcW w:w="851" w:type="dxa"/>
            <w:gridSpan w:val="2"/>
            <w:tcBorders>
              <w:right w:val="single" w:sz="4" w:space="0" w:color="auto"/>
            </w:tcBorders>
            <w:shd w:val="clear" w:color="auto" w:fill="auto"/>
          </w:tcPr>
          <w:p w:rsidR="00C75F41" w:rsidRPr="002C6252" w:rsidRDefault="00C75F41" w:rsidP="009F3DEF">
            <w:pPr>
              <w:jc w:val="center"/>
              <w:rPr>
                <w:rFonts w:ascii="Times New Roman" w:hAnsi="Times New Roman"/>
              </w:rPr>
            </w:pPr>
            <w:r w:rsidRPr="002C6252">
              <w:rPr>
                <w:rFonts w:ascii="Times New Roman" w:hAnsi="Times New Roman"/>
              </w:rPr>
              <w:t>флакон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18074D" w:rsidP="009F3DEF">
            <w:pPr>
              <w:jc w:val="center"/>
              <w:rPr>
                <w:rFonts w:ascii="Times New Roman" w:hAnsi="Times New Roman"/>
                <w:color w:val="000000"/>
              </w:rPr>
            </w:pPr>
            <w:r>
              <w:rPr>
                <w:rFonts w:ascii="Times New Roman" w:hAnsi="Times New Roman"/>
                <w:color w:val="000000"/>
              </w:rPr>
              <w:t>27</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r>
              <w:rPr>
                <w:rFonts w:ascii="Times New Roman" w:hAnsi="Times New Roman"/>
                <w:color w:val="000000"/>
              </w:rPr>
              <w:t>66 000</w:t>
            </w:r>
          </w:p>
        </w:tc>
        <w:tc>
          <w:tcPr>
            <w:tcW w:w="1134" w:type="dxa"/>
            <w:tcBorders>
              <w:top w:val="single" w:sz="4" w:space="0" w:color="auto"/>
              <w:left w:val="single" w:sz="4" w:space="0" w:color="auto"/>
              <w:bottom w:val="single" w:sz="4" w:space="0" w:color="auto"/>
              <w:right w:val="single" w:sz="4" w:space="0" w:color="auto"/>
            </w:tcBorders>
          </w:tcPr>
          <w:p w:rsidR="00C75F41" w:rsidRDefault="00C75F41" w:rsidP="009F3DEF"/>
        </w:tc>
        <w:tc>
          <w:tcPr>
            <w:tcW w:w="1417" w:type="dxa"/>
            <w:tcBorders>
              <w:top w:val="single" w:sz="4" w:space="0" w:color="auto"/>
              <w:left w:val="single" w:sz="4" w:space="0" w:color="auto"/>
              <w:bottom w:val="single" w:sz="4" w:space="0" w:color="auto"/>
              <w:right w:val="single" w:sz="4" w:space="0" w:color="auto"/>
            </w:tcBorders>
          </w:tcPr>
          <w:p w:rsidR="00C75F41" w:rsidRPr="00E45F6C" w:rsidRDefault="00C75F41" w:rsidP="009F3DEF">
            <w:pPr>
              <w:rPr>
                <w:rFonts w:ascii="Times New Roman" w:hAnsi="Times New Roman"/>
                <w:color w:val="00000A"/>
                <w:sz w:val="24"/>
                <w:szCs w:val="24"/>
              </w:rPr>
            </w:pPr>
          </w:p>
        </w:tc>
      </w:tr>
      <w:tr w:rsidR="00C75F41" w:rsidRPr="0010343A" w:rsidTr="003C62F6">
        <w:trPr>
          <w:gridAfter w:val="2"/>
          <w:wAfter w:w="261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C75F41" w:rsidRPr="002C6252" w:rsidRDefault="00C75F41" w:rsidP="009F3DEF">
            <w:pPr>
              <w:rPr>
                <w:rFonts w:ascii="Times New Roman" w:hAnsi="Times New Roman"/>
              </w:rPr>
            </w:pPr>
            <w:r w:rsidRPr="002C6252">
              <w:rPr>
                <w:rFonts w:ascii="Times New Roman" w:hAnsi="Times New Roman"/>
              </w:rPr>
              <w:t>Гематологический реагент LEO I</w:t>
            </w:r>
          </w:p>
        </w:tc>
        <w:tc>
          <w:tcPr>
            <w:tcW w:w="4955" w:type="dxa"/>
            <w:gridSpan w:val="3"/>
            <w:shd w:val="clear" w:color="auto" w:fill="auto"/>
          </w:tcPr>
          <w:p w:rsidR="00C75F41" w:rsidRPr="002C6252" w:rsidRDefault="00C75F41" w:rsidP="009F3DEF">
            <w:pPr>
              <w:jc w:val="both"/>
              <w:rPr>
                <w:rFonts w:ascii="Times New Roman" w:hAnsi="Times New Roman"/>
              </w:rPr>
            </w:pPr>
            <w:r w:rsidRPr="002C6252">
              <w:rPr>
                <w:rFonts w:ascii="Times New Roman" w:hAnsi="Times New Roman"/>
              </w:rPr>
              <w:t xml:space="preserve">Специальный жидкий реагент марки M58 LEO I, предназначенный для лизирования красных кровяных клеток (эритроцитов и тромбоцитов) и дифференцировки </w:t>
            </w:r>
            <w:proofErr w:type="spellStart"/>
            <w:r w:rsidRPr="002C6252">
              <w:rPr>
                <w:rFonts w:ascii="Times New Roman" w:hAnsi="Times New Roman"/>
              </w:rPr>
              <w:t>лейкоциов</w:t>
            </w:r>
            <w:proofErr w:type="spellEnd"/>
            <w:r w:rsidRPr="002C6252">
              <w:rPr>
                <w:rFonts w:ascii="Times New Roman" w:hAnsi="Times New Roman"/>
              </w:rPr>
              <w:t xml:space="preserve"> по 4 популяциям.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1000мл.</w:t>
            </w:r>
          </w:p>
          <w:p w:rsidR="00C75F41" w:rsidRPr="002C6252" w:rsidRDefault="00C75F41" w:rsidP="009F3DEF">
            <w:pPr>
              <w:jc w:val="both"/>
              <w:rPr>
                <w:rFonts w:ascii="Times New Roman" w:hAnsi="Times New Roman"/>
              </w:rPr>
            </w:pPr>
          </w:p>
        </w:tc>
        <w:tc>
          <w:tcPr>
            <w:tcW w:w="851" w:type="dxa"/>
            <w:gridSpan w:val="2"/>
            <w:tcBorders>
              <w:right w:val="single" w:sz="4" w:space="0" w:color="auto"/>
            </w:tcBorders>
            <w:shd w:val="clear" w:color="auto" w:fill="auto"/>
          </w:tcPr>
          <w:p w:rsidR="00C75F41" w:rsidRPr="002C6252" w:rsidRDefault="00C75F41" w:rsidP="009F3DEF">
            <w:pPr>
              <w:jc w:val="center"/>
              <w:rPr>
                <w:rFonts w:ascii="Times New Roman" w:hAnsi="Times New Roman"/>
              </w:rPr>
            </w:pPr>
            <w:r w:rsidRPr="002C6252">
              <w:rPr>
                <w:rFonts w:ascii="Times New Roman" w:hAnsi="Times New Roman"/>
              </w:rPr>
              <w:t>флакон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18074D" w:rsidP="009F3DEF">
            <w:pPr>
              <w:jc w:val="center"/>
              <w:rPr>
                <w:rFonts w:ascii="Times New Roman" w:hAnsi="Times New Roman"/>
                <w:color w:val="000000"/>
              </w:rPr>
            </w:pPr>
            <w:r>
              <w:rPr>
                <w:rFonts w:ascii="Times New Roman" w:hAnsi="Times New Roman"/>
                <w:color w:val="000000"/>
              </w:rPr>
              <w:t>27</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r>
              <w:rPr>
                <w:rFonts w:ascii="Times New Roman" w:hAnsi="Times New Roman"/>
                <w:color w:val="000000"/>
              </w:rPr>
              <w:t>66 000</w:t>
            </w:r>
          </w:p>
        </w:tc>
        <w:tc>
          <w:tcPr>
            <w:tcW w:w="1134" w:type="dxa"/>
            <w:tcBorders>
              <w:top w:val="single" w:sz="4" w:space="0" w:color="auto"/>
              <w:left w:val="single" w:sz="4" w:space="0" w:color="auto"/>
              <w:bottom w:val="single" w:sz="4" w:space="0" w:color="auto"/>
              <w:right w:val="single" w:sz="4" w:space="0" w:color="auto"/>
            </w:tcBorders>
          </w:tcPr>
          <w:p w:rsidR="00C75F41" w:rsidRDefault="00C75F41" w:rsidP="009F3DEF"/>
        </w:tc>
        <w:tc>
          <w:tcPr>
            <w:tcW w:w="1417" w:type="dxa"/>
            <w:tcBorders>
              <w:top w:val="single" w:sz="4" w:space="0" w:color="auto"/>
              <w:left w:val="single" w:sz="4" w:space="0" w:color="auto"/>
              <w:bottom w:val="single" w:sz="4" w:space="0" w:color="auto"/>
              <w:right w:val="single" w:sz="4" w:space="0" w:color="auto"/>
            </w:tcBorders>
          </w:tcPr>
          <w:p w:rsidR="00C75F41" w:rsidRPr="00E45F6C" w:rsidRDefault="00C75F41" w:rsidP="009F3DEF">
            <w:pPr>
              <w:rPr>
                <w:rFonts w:ascii="Times New Roman" w:hAnsi="Times New Roman"/>
                <w:color w:val="00000A"/>
                <w:sz w:val="24"/>
                <w:szCs w:val="24"/>
              </w:rPr>
            </w:pPr>
          </w:p>
        </w:tc>
      </w:tr>
      <w:tr w:rsidR="00C75F41" w:rsidRPr="0010343A" w:rsidTr="003C62F6">
        <w:trPr>
          <w:gridAfter w:val="2"/>
          <w:wAfter w:w="261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C75F41" w:rsidRPr="002C6252" w:rsidRDefault="00C75F41" w:rsidP="009F3DEF">
            <w:pPr>
              <w:rPr>
                <w:rFonts w:ascii="Times New Roman" w:hAnsi="Times New Roman"/>
              </w:rPr>
            </w:pPr>
            <w:r w:rsidRPr="002C6252">
              <w:rPr>
                <w:rFonts w:ascii="Times New Roman" w:hAnsi="Times New Roman"/>
              </w:rPr>
              <w:t>Гематологический реагент LEO II</w:t>
            </w:r>
          </w:p>
        </w:tc>
        <w:tc>
          <w:tcPr>
            <w:tcW w:w="4955" w:type="dxa"/>
            <w:gridSpan w:val="3"/>
            <w:shd w:val="clear" w:color="auto" w:fill="auto"/>
          </w:tcPr>
          <w:p w:rsidR="00C75F41" w:rsidRPr="002C6252" w:rsidRDefault="00C75F41" w:rsidP="009F3DEF">
            <w:pPr>
              <w:jc w:val="both"/>
              <w:rPr>
                <w:rFonts w:ascii="Times New Roman" w:hAnsi="Times New Roman"/>
              </w:rPr>
            </w:pPr>
            <w:r w:rsidRPr="002C6252">
              <w:rPr>
                <w:rFonts w:ascii="Times New Roman" w:hAnsi="Times New Roman"/>
              </w:rPr>
              <w:t xml:space="preserve">Специальный жидкий реагент марки M58 LEO II, предназначенный для лизирования красных </w:t>
            </w:r>
            <w:r w:rsidRPr="002C6252">
              <w:rPr>
                <w:rFonts w:ascii="Times New Roman" w:hAnsi="Times New Roman"/>
              </w:rPr>
              <w:lastRenderedPageBreak/>
              <w:t>кровяных клеток и химического окрашивания эозинофилов.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500мл.</w:t>
            </w:r>
          </w:p>
          <w:p w:rsidR="00C75F41" w:rsidRPr="002C6252" w:rsidRDefault="00C75F41" w:rsidP="009F3DEF">
            <w:pPr>
              <w:jc w:val="both"/>
              <w:rPr>
                <w:rFonts w:ascii="Times New Roman" w:hAnsi="Times New Roman"/>
              </w:rPr>
            </w:pPr>
          </w:p>
        </w:tc>
        <w:tc>
          <w:tcPr>
            <w:tcW w:w="851" w:type="dxa"/>
            <w:gridSpan w:val="2"/>
            <w:tcBorders>
              <w:right w:val="single" w:sz="4" w:space="0" w:color="auto"/>
            </w:tcBorders>
            <w:shd w:val="clear" w:color="auto" w:fill="auto"/>
          </w:tcPr>
          <w:p w:rsidR="00C75F41" w:rsidRPr="002C6252" w:rsidRDefault="00C75F41" w:rsidP="009F3DEF">
            <w:pPr>
              <w:jc w:val="center"/>
              <w:rPr>
                <w:rFonts w:ascii="Times New Roman" w:hAnsi="Times New Roman"/>
              </w:rPr>
            </w:pPr>
            <w:r w:rsidRPr="002C6252">
              <w:rPr>
                <w:rFonts w:ascii="Times New Roman" w:hAnsi="Times New Roman"/>
              </w:rPr>
              <w:lastRenderedPageBreak/>
              <w:t>флакон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18074D" w:rsidP="009F3DEF">
            <w:pPr>
              <w:jc w:val="center"/>
              <w:rPr>
                <w:rFonts w:ascii="Times New Roman" w:hAnsi="Times New Roman"/>
                <w:color w:val="000000"/>
              </w:rPr>
            </w:pPr>
            <w:r>
              <w:rPr>
                <w:rFonts w:ascii="Times New Roman" w:hAnsi="Times New Roman"/>
                <w:color w:val="000000"/>
              </w:rPr>
              <w:t>20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r>
              <w:rPr>
                <w:rFonts w:ascii="Times New Roman" w:hAnsi="Times New Roman"/>
                <w:color w:val="000000"/>
              </w:rPr>
              <w:t>43 800</w:t>
            </w:r>
          </w:p>
        </w:tc>
        <w:tc>
          <w:tcPr>
            <w:tcW w:w="1134" w:type="dxa"/>
            <w:tcBorders>
              <w:top w:val="single" w:sz="4" w:space="0" w:color="auto"/>
              <w:left w:val="single" w:sz="4" w:space="0" w:color="auto"/>
              <w:bottom w:val="single" w:sz="4" w:space="0" w:color="auto"/>
              <w:right w:val="single" w:sz="4" w:space="0" w:color="auto"/>
            </w:tcBorders>
          </w:tcPr>
          <w:p w:rsidR="00C75F41" w:rsidRDefault="00C75F41" w:rsidP="009F3DEF"/>
        </w:tc>
        <w:tc>
          <w:tcPr>
            <w:tcW w:w="1417" w:type="dxa"/>
            <w:tcBorders>
              <w:top w:val="single" w:sz="4" w:space="0" w:color="auto"/>
              <w:left w:val="single" w:sz="4" w:space="0" w:color="auto"/>
              <w:bottom w:val="single" w:sz="4" w:space="0" w:color="auto"/>
              <w:right w:val="single" w:sz="4" w:space="0" w:color="auto"/>
            </w:tcBorders>
          </w:tcPr>
          <w:p w:rsidR="00C75F41" w:rsidRPr="00E45F6C" w:rsidRDefault="00C75F41" w:rsidP="009F3DEF">
            <w:pPr>
              <w:rPr>
                <w:rFonts w:ascii="Times New Roman" w:hAnsi="Times New Roman"/>
                <w:color w:val="00000A"/>
                <w:sz w:val="24"/>
                <w:szCs w:val="24"/>
              </w:rPr>
            </w:pPr>
          </w:p>
        </w:tc>
      </w:tr>
      <w:tr w:rsidR="00C75F41" w:rsidRPr="0010343A" w:rsidTr="003C62F6">
        <w:trPr>
          <w:gridAfter w:val="2"/>
          <w:wAfter w:w="261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C75F41" w:rsidRPr="002C6252" w:rsidRDefault="00C75F41" w:rsidP="009F3DEF">
            <w:pPr>
              <w:rPr>
                <w:rFonts w:ascii="Times New Roman" w:hAnsi="Times New Roman"/>
              </w:rPr>
            </w:pPr>
            <w:r w:rsidRPr="002C6252">
              <w:rPr>
                <w:rFonts w:ascii="Times New Roman" w:hAnsi="Times New Roman"/>
              </w:rPr>
              <w:t>Гематологический реагент LEO LH</w:t>
            </w:r>
          </w:p>
        </w:tc>
        <w:tc>
          <w:tcPr>
            <w:tcW w:w="4955" w:type="dxa"/>
            <w:gridSpan w:val="3"/>
            <w:shd w:val="clear" w:color="auto" w:fill="auto"/>
          </w:tcPr>
          <w:p w:rsidR="00C75F41" w:rsidRPr="002C6252" w:rsidRDefault="00C75F41" w:rsidP="009F3DEF">
            <w:pPr>
              <w:jc w:val="both"/>
              <w:rPr>
                <w:rFonts w:ascii="Times New Roman" w:hAnsi="Times New Roman"/>
              </w:rPr>
            </w:pPr>
            <w:r w:rsidRPr="002C6252">
              <w:rPr>
                <w:rFonts w:ascii="Times New Roman" w:hAnsi="Times New Roman"/>
              </w:rPr>
              <w:t>Специальный жидкий реагент марки M58 LH, предназначенный для лизирования красных кровяных клеток и химического окрашивания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500мл.</w:t>
            </w:r>
          </w:p>
        </w:tc>
        <w:tc>
          <w:tcPr>
            <w:tcW w:w="851" w:type="dxa"/>
            <w:gridSpan w:val="2"/>
            <w:tcBorders>
              <w:right w:val="single" w:sz="4" w:space="0" w:color="auto"/>
            </w:tcBorders>
            <w:shd w:val="clear" w:color="auto" w:fill="auto"/>
          </w:tcPr>
          <w:p w:rsidR="00C75F41" w:rsidRPr="002C6252" w:rsidRDefault="00C75F41" w:rsidP="009F3DEF">
            <w:pPr>
              <w:jc w:val="center"/>
              <w:rPr>
                <w:rFonts w:ascii="Times New Roman" w:hAnsi="Times New Roman"/>
              </w:rPr>
            </w:pPr>
            <w:r w:rsidRPr="002C6252">
              <w:rPr>
                <w:rFonts w:ascii="Times New Roman" w:hAnsi="Times New Roman"/>
              </w:rPr>
              <w:t>флакон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r>
              <w:rPr>
                <w:rFonts w:ascii="Times New Roman" w:hAnsi="Times New Roman"/>
                <w:color w:val="000000"/>
              </w:rPr>
              <w:t>40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r>
              <w:rPr>
                <w:rFonts w:ascii="Times New Roman" w:hAnsi="Times New Roman"/>
                <w:color w:val="000000"/>
              </w:rPr>
              <w:t>33 000</w:t>
            </w:r>
          </w:p>
        </w:tc>
        <w:tc>
          <w:tcPr>
            <w:tcW w:w="1134" w:type="dxa"/>
            <w:tcBorders>
              <w:top w:val="single" w:sz="4" w:space="0" w:color="auto"/>
              <w:left w:val="single" w:sz="4" w:space="0" w:color="auto"/>
              <w:bottom w:val="single" w:sz="4" w:space="0" w:color="auto"/>
              <w:right w:val="single" w:sz="4" w:space="0" w:color="auto"/>
            </w:tcBorders>
          </w:tcPr>
          <w:p w:rsidR="00C75F41" w:rsidRDefault="00C75F41" w:rsidP="009F3DEF"/>
        </w:tc>
        <w:tc>
          <w:tcPr>
            <w:tcW w:w="1417" w:type="dxa"/>
            <w:tcBorders>
              <w:top w:val="single" w:sz="4" w:space="0" w:color="auto"/>
              <w:left w:val="single" w:sz="4" w:space="0" w:color="auto"/>
              <w:bottom w:val="single" w:sz="4" w:space="0" w:color="auto"/>
              <w:right w:val="single" w:sz="4" w:space="0" w:color="auto"/>
            </w:tcBorders>
          </w:tcPr>
          <w:p w:rsidR="00C75F41" w:rsidRPr="00E45F6C" w:rsidRDefault="00C75F41" w:rsidP="009F3DEF">
            <w:pPr>
              <w:rPr>
                <w:rFonts w:ascii="Times New Roman" w:hAnsi="Times New Roman"/>
                <w:color w:val="00000A"/>
                <w:sz w:val="24"/>
                <w:szCs w:val="24"/>
              </w:rPr>
            </w:pPr>
          </w:p>
        </w:tc>
      </w:tr>
      <w:tr w:rsidR="00C75F41" w:rsidRPr="0010343A" w:rsidTr="003C62F6">
        <w:trPr>
          <w:gridAfter w:val="2"/>
          <w:wAfter w:w="261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C75F41" w:rsidRPr="002C6252" w:rsidRDefault="00C75F41" w:rsidP="009F3DEF">
            <w:pPr>
              <w:rPr>
                <w:rFonts w:ascii="Times New Roman" w:hAnsi="Times New Roman"/>
              </w:rPr>
            </w:pPr>
            <w:r w:rsidRPr="002C6252">
              <w:rPr>
                <w:rFonts w:ascii="Times New Roman" w:hAnsi="Times New Roman"/>
              </w:rPr>
              <w:t>Чистящий реагент</w:t>
            </w:r>
          </w:p>
        </w:tc>
        <w:tc>
          <w:tcPr>
            <w:tcW w:w="4955" w:type="dxa"/>
            <w:gridSpan w:val="3"/>
            <w:shd w:val="clear" w:color="auto" w:fill="auto"/>
          </w:tcPr>
          <w:p w:rsidR="00C75F41" w:rsidRPr="002C6252" w:rsidRDefault="00C75F41" w:rsidP="009F3DEF">
            <w:pPr>
              <w:jc w:val="both"/>
              <w:rPr>
                <w:rFonts w:ascii="Times New Roman" w:hAnsi="Times New Roman"/>
              </w:rPr>
            </w:pPr>
            <w:r w:rsidRPr="002C6252">
              <w:rPr>
                <w:rFonts w:ascii="Times New Roman" w:hAnsi="Times New Roman"/>
              </w:rPr>
              <w:t>Универсальный чистящий реагент М58 Р,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Реагент должен быть во флаконе объемом 50мл.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851" w:type="dxa"/>
            <w:gridSpan w:val="2"/>
            <w:tcBorders>
              <w:right w:val="single" w:sz="4" w:space="0" w:color="auto"/>
            </w:tcBorders>
            <w:shd w:val="clear" w:color="auto" w:fill="auto"/>
          </w:tcPr>
          <w:p w:rsidR="00C75F41" w:rsidRPr="002C6252" w:rsidRDefault="00C75F41" w:rsidP="009F3DEF">
            <w:pPr>
              <w:jc w:val="center"/>
              <w:rPr>
                <w:rFonts w:ascii="Times New Roman" w:hAnsi="Times New Roman"/>
              </w:rPr>
            </w:pPr>
            <w:r w:rsidRPr="002C6252">
              <w:rPr>
                <w:rFonts w:ascii="Times New Roman" w:hAnsi="Times New Roman"/>
              </w:rPr>
              <w:t xml:space="preserve">Флакон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18074D" w:rsidP="009F3DEF">
            <w:pPr>
              <w:jc w:val="center"/>
              <w:rPr>
                <w:rFonts w:ascii="Times New Roman" w:hAnsi="Times New Roman"/>
                <w:color w:val="000000"/>
              </w:rPr>
            </w:pPr>
            <w:r>
              <w:rPr>
                <w:rFonts w:ascii="Times New Roman" w:hAnsi="Times New Roman"/>
                <w:color w:val="000000"/>
              </w:rPr>
              <w:t>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r>
              <w:rPr>
                <w:rFonts w:ascii="Times New Roman" w:hAnsi="Times New Roman"/>
                <w:color w:val="000000"/>
              </w:rPr>
              <w:t>9 500</w:t>
            </w:r>
          </w:p>
        </w:tc>
        <w:tc>
          <w:tcPr>
            <w:tcW w:w="1134" w:type="dxa"/>
            <w:tcBorders>
              <w:top w:val="single" w:sz="4" w:space="0" w:color="auto"/>
              <w:left w:val="single" w:sz="4" w:space="0" w:color="auto"/>
              <w:bottom w:val="single" w:sz="4" w:space="0" w:color="auto"/>
              <w:right w:val="single" w:sz="4" w:space="0" w:color="auto"/>
            </w:tcBorders>
          </w:tcPr>
          <w:p w:rsidR="00C75F41" w:rsidRDefault="00C75F41" w:rsidP="009F3DEF"/>
        </w:tc>
        <w:tc>
          <w:tcPr>
            <w:tcW w:w="1417" w:type="dxa"/>
            <w:tcBorders>
              <w:top w:val="single" w:sz="4" w:space="0" w:color="auto"/>
              <w:left w:val="single" w:sz="4" w:space="0" w:color="auto"/>
              <w:bottom w:val="single" w:sz="4" w:space="0" w:color="auto"/>
              <w:right w:val="single" w:sz="4" w:space="0" w:color="auto"/>
            </w:tcBorders>
          </w:tcPr>
          <w:p w:rsidR="00C75F41" w:rsidRPr="00E45F6C" w:rsidRDefault="00C75F41" w:rsidP="009F3DEF">
            <w:pPr>
              <w:rPr>
                <w:rFonts w:ascii="Times New Roman" w:hAnsi="Times New Roman"/>
                <w:color w:val="00000A"/>
                <w:sz w:val="24"/>
                <w:szCs w:val="24"/>
              </w:rPr>
            </w:pPr>
          </w:p>
        </w:tc>
      </w:tr>
      <w:tr w:rsidR="00C75F41" w:rsidRPr="0010343A" w:rsidTr="003C62F6">
        <w:trPr>
          <w:gridAfter w:val="2"/>
          <w:wAfter w:w="2616" w:type="dxa"/>
        </w:trPr>
        <w:tc>
          <w:tcPr>
            <w:tcW w:w="13827" w:type="dxa"/>
            <w:gridSpan w:val="16"/>
            <w:tcBorders>
              <w:right w:val="single" w:sz="4" w:space="0" w:color="auto"/>
            </w:tcBorders>
            <w:shd w:val="clear" w:color="auto" w:fill="auto"/>
            <w:vAlign w:val="center"/>
          </w:tcPr>
          <w:p w:rsidR="00C75F41" w:rsidRPr="00D1525C" w:rsidRDefault="00C75F41" w:rsidP="009F3DEF">
            <w:pPr>
              <w:jc w:val="center"/>
              <w:rPr>
                <w:rFonts w:ascii="Times New Roman" w:hAnsi="Times New Roman"/>
                <w:color w:val="00000A"/>
                <w:sz w:val="24"/>
                <w:szCs w:val="24"/>
              </w:rPr>
            </w:pPr>
            <w:r w:rsidRPr="002C6252">
              <w:rPr>
                <w:rFonts w:ascii="Times New Roman" w:hAnsi="Times New Roman"/>
                <w:b/>
              </w:rPr>
              <w:t>Диагностические реагенты для анализатора СОЭ Vision Pro закрытого типа</w:t>
            </w:r>
          </w:p>
        </w:tc>
        <w:tc>
          <w:tcPr>
            <w:tcW w:w="1417" w:type="dxa"/>
            <w:tcBorders>
              <w:right w:val="single" w:sz="4" w:space="0" w:color="auto"/>
            </w:tcBorders>
          </w:tcPr>
          <w:p w:rsidR="00C75F41" w:rsidRPr="002C6252" w:rsidRDefault="00C75F41" w:rsidP="009F3DEF">
            <w:pPr>
              <w:jc w:val="center"/>
              <w:rPr>
                <w:rFonts w:ascii="Times New Roman" w:hAnsi="Times New Roman"/>
                <w:b/>
              </w:rPr>
            </w:pPr>
          </w:p>
        </w:tc>
      </w:tr>
      <w:tr w:rsidR="00C75F41" w:rsidRPr="0010343A" w:rsidTr="003C62F6">
        <w:trPr>
          <w:gridAfter w:val="2"/>
          <w:wAfter w:w="261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1992" w:type="dxa"/>
            <w:gridSpan w:val="2"/>
            <w:shd w:val="clear" w:color="auto" w:fill="auto"/>
          </w:tcPr>
          <w:p w:rsidR="00C75F41" w:rsidRPr="002C6252" w:rsidRDefault="00C75F41" w:rsidP="009F3DEF">
            <w:pPr>
              <w:rPr>
                <w:rFonts w:ascii="Times New Roman" w:hAnsi="Times New Roman"/>
              </w:rPr>
            </w:pPr>
            <w:r w:rsidRPr="002C6252">
              <w:rPr>
                <w:rFonts w:ascii="Times New Roman" w:hAnsi="Times New Roman"/>
              </w:rPr>
              <w:t>Диагностические реагенты для анализатора СОЭ Vision Pro закрытого типа</w:t>
            </w:r>
          </w:p>
        </w:tc>
        <w:tc>
          <w:tcPr>
            <w:tcW w:w="4955" w:type="dxa"/>
            <w:gridSpan w:val="3"/>
            <w:shd w:val="clear" w:color="auto" w:fill="auto"/>
            <w:vAlign w:val="center"/>
          </w:tcPr>
          <w:p w:rsidR="00C75F41" w:rsidRPr="002C6252" w:rsidRDefault="00C75F41" w:rsidP="009F3DEF">
            <w:pPr>
              <w:rPr>
                <w:rFonts w:ascii="Times New Roman" w:hAnsi="Times New Roman"/>
              </w:rPr>
            </w:pPr>
            <w:r w:rsidRPr="002C6252">
              <w:rPr>
                <w:rFonts w:ascii="Times New Roman" w:hAnsi="Times New Roman"/>
              </w:rPr>
              <w:t>Диагностические реагенты для анализатора СОЭ Vision Pro закрытого типа</w:t>
            </w:r>
            <w:r>
              <w:rPr>
                <w:rFonts w:ascii="Times New Roman" w:hAnsi="Times New Roman"/>
              </w:rPr>
              <w:t xml:space="preserve"> </w:t>
            </w:r>
            <w:r w:rsidRPr="002C6252">
              <w:rPr>
                <w:rFonts w:ascii="Times New Roman" w:hAnsi="Times New Roman"/>
              </w:rPr>
              <w:t>Электронная тест карта  для анализатора СОЭ Vision Pro. Тест карта на 10000 тестов</w:t>
            </w:r>
          </w:p>
        </w:tc>
        <w:tc>
          <w:tcPr>
            <w:tcW w:w="851" w:type="dxa"/>
            <w:gridSpan w:val="2"/>
            <w:tcBorders>
              <w:right w:val="single" w:sz="4" w:space="0" w:color="auto"/>
            </w:tcBorders>
            <w:shd w:val="clear" w:color="auto" w:fill="auto"/>
          </w:tcPr>
          <w:p w:rsidR="00C75F41" w:rsidRPr="002C6252" w:rsidRDefault="00C75F41" w:rsidP="009F3DEF">
            <w:pPr>
              <w:jc w:val="center"/>
              <w:rPr>
                <w:rFonts w:ascii="Times New Roman" w:hAnsi="Times New Roman"/>
              </w:rPr>
            </w:pPr>
            <w:r>
              <w:rPr>
                <w:rFonts w:ascii="Times New Roman" w:hAnsi="Times New Roman"/>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5F41" w:rsidRPr="00E50AA2" w:rsidRDefault="00E50AA2" w:rsidP="009F3DEF">
            <w:pPr>
              <w:jc w:val="center"/>
              <w:rPr>
                <w:rFonts w:ascii="Times New Roman" w:hAnsi="Times New Roman"/>
                <w:color w:val="000000"/>
                <w:lang w:val="en-US"/>
              </w:rPr>
            </w:pPr>
            <w:r>
              <w:rPr>
                <w:rFonts w:ascii="Times New Roman" w:hAnsi="Times New Roman"/>
                <w:color w:val="000000"/>
                <w:lang w:val="en-US"/>
              </w:rPr>
              <w:t>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C75F41" w:rsidP="009F3DEF">
            <w:pPr>
              <w:jc w:val="center"/>
              <w:rPr>
                <w:rFonts w:ascii="Times New Roman" w:hAnsi="Times New Roman"/>
                <w:color w:val="000000"/>
              </w:rPr>
            </w:pPr>
            <w:r>
              <w:rPr>
                <w:rFonts w:ascii="Times New Roman" w:hAnsi="Times New Roman"/>
                <w:color w:val="000000"/>
              </w:rPr>
              <w:t>2 700 000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5F41" w:rsidRPr="001F2BBD" w:rsidRDefault="00C75F41" w:rsidP="009F3DEF">
            <w:pPr>
              <w:jc w:val="center"/>
              <w:rPr>
                <w:rFonts w:ascii="Times New Roman" w:hAnsi="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tcPr>
          <w:p w:rsidR="00C75F41" w:rsidRDefault="00C75F41" w:rsidP="009F3DEF"/>
        </w:tc>
        <w:tc>
          <w:tcPr>
            <w:tcW w:w="1417" w:type="dxa"/>
            <w:tcBorders>
              <w:top w:val="single" w:sz="4" w:space="0" w:color="auto"/>
              <w:left w:val="single" w:sz="4" w:space="0" w:color="auto"/>
              <w:bottom w:val="single" w:sz="4" w:space="0" w:color="auto"/>
              <w:right w:val="single" w:sz="4" w:space="0" w:color="auto"/>
            </w:tcBorders>
          </w:tcPr>
          <w:p w:rsidR="00C75F41" w:rsidRPr="004344AB" w:rsidRDefault="00C75F41" w:rsidP="009F3DEF">
            <w:pPr>
              <w:rPr>
                <w:rFonts w:ascii="Times New Roman" w:hAnsi="Times New Roman"/>
                <w:color w:val="00000A"/>
                <w:sz w:val="24"/>
                <w:szCs w:val="24"/>
              </w:rPr>
            </w:pPr>
          </w:p>
        </w:tc>
      </w:tr>
      <w:tr w:rsidR="00C75F41" w:rsidRPr="0010343A" w:rsidTr="003C62F6">
        <w:trPr>
          <w:gridAfter w:val="2"/>
          <w:wAfter w:w="2616" w:type="dxa"/>
        </w:trPr>
        <w:tc>
          <w:tcPr>
            <w:tcW w:w="926" w:type="dxa"/>
            <w:shd w:val="clear" w:color="auto" w:fill="auto"/>
            <w:vAlign w:val="center"/>
          </w:tcPr>
          <w:p w:rsidR="00C75F41" w:rsidRPr="0010343A" w:rsidRDefault="00C75F41" w:rsidP="009F3DEF">
            <w:pPr>
              <w:ind w:left="360"/>
              <w:jc w:val="center"/>
              <w:rPr>
                <w:rFonts w:ascii="Times New Roman" w:hAnsi="Times New Roman"/>
              </w:rPr>
            </w:pPr>
          </w:p>
        </w:tc>
        <w:tc>
          <w:tcPr>
            <w:tcW w:w="11767" w:type="dxa"/>
            <w:gridSpan w:val="14"/>
          </w:tcPr>
          <w:p w:rsidR="00C75F41" w:rsidRPr="00A043A5" w:rsidRDefault="00C75F41" w:rsidP="009F3DEF">
            <w:pPr>
              <w:jc w:val="center"/>
            </w:pPr>
            <w:r w:rsidRPr="00A043A5">
              <w:rPr>
                <w:rFonts w:ascii="Times New Roman" w:hAnsi="Times New Roman"/>
                <w:b/>
              </w:rPr>
              <w:t>Реагенты для оптического анализатора коагуляции OCG-102</w:t>
            </w:r>
          </w:p>
        </w:tc>
        <w:tc>
          <w:tcPr>
            <w:tcW w:w="1134" w:type="dxa"/>
            <w:tcBorders>
              <w:bottom w:val="single" w:sz="4" w:space="0" w:color="auto"/>
            </w:tcBorders>
          </w:tcPr>
          <w:p w:rsidR="00C75F41" w:rsidRPr="0010343A" w:rsidRDefault="00C75F41" w:rsidP="009F3DEF">
            <w:pPr>
              <w:jc w:val="center"/>
              <w:rPr>
                <w:rFonts w:ascii="Times New Roman" w:hAnsi="Times New Roman"/>
                <w:b/>
                <w:bCs/>
              </w:rPr>
            </w:pPr>
          </w:p>
        </w:tc>
        <w:tc>
          <w:tcPr>
            <w:tcW w:w="1417" w:type="dxa"/>
            <w:tcBorders>
              <w:bottom w:val="single" w:sz="4" w:space="0" w:color="auto"/>
            </w:tcBorders>
          </w:tcPr>
          <w:p w:rsidR="00C75F41" w:rsidRPr="0010343A" w:rsidRDefault="00C75F41" w:rsidP="009F3DEF">
            <w:pPr>
              <w:jc w:val="center"/>
              <w:rPr>
                <w:rFonts w:ascii="Times New Roman" w:hAnsi="Times New Roman"/>
                <w:b/>
                <w:bCs/>
              </w:rPr>
            </w:pPr>
          </w:p>
        </w:tc>
      </w:tr>
      <w:tr w:rsidR="00C75F41" w:rsidTr="009F3DEF">
        <w:trPr>
          <w:gridAfter w:val="2"/>
          <w:wAfter w:w="2616" w:type="dxa"/>
        </w:trPr>
        <w:tc>
          <w:tcPr>
            <w:tcW w:w="926" w:type="dxa"/>
            <w:shd w:val="clear" w:color="auto" w:fill="auto"/>
            <w:vAlign w:val="center"/>
          </w:tcPr>
          <w:p w:rsidR="00C75F41" w:rsidRPr="00B231F8" w:rsidRDefault="00C75F41" w:rsidP="005C39A4">
            <w:pPr>
              <w:pStyle w:val="a8"/>
              <w:numPr>
                <w:ilvl w:val="0"/>
                <w:numId w:val="15"/>
              </w:numPr>
              <w:spacing w:after="0" w:line="240" w:lineRule="auto"/>
              <w:rPr>
                <w:rFonts w:ascii="Times New Roman" w:hAnsi="Times New Roman"/>
              </w:rPr>
            </w:pPr>
          </w:p>
        </w:tc>
        <w:tc>
          <w:tcPr>
            <w:tcW w:w="2186" w:type="dxa"/>
            <w:gridSpan w:val="4"/>
            <w:shd w:val="clear" w:color="auto" w:fill="auto"/>
            <w:vAlign w:val="center"/>
          </w:tcPr>
          <w:p w:rsidR="00C75F41" w:rsidRPr="00A043A5" w:rsidRDefault="00C75F41" w:rsidP="009F3DEF">
            <w:pPr>
              <w:rPr>
                <w:rFonts w:ascii="Times New Roman" w:hAnsi="Times New Roman"/>
              </w:rPr>
            </w:pPr>
            <w:r w:rsidRPr="00A043A5">
              <w:rPr>
                <w:rFonts w:ascii="Times New Roman" w:hAnsi="Times New Roman"/>
              </w:rPr>
              <w:t>Тест-полоски для определения протромбинового времени</w:t>
            </w:r>
          </w:p>
        </w:tc>
        <w:tc>
          <w:tcPr>
            <w:tcW w:w="4761" w:type="dxa"/>
            <w:shd w:val="clear" w:color="auto" w:fill="auto"/>
            <w:vAlign w:val="center"/>
          </w:tcPr>
          <w:p w:rsidR="00C75F41" w:rsidRPr="00A043A5" w:rsidRDefault="00C75F41" w:rsidP="009F3DEF">
            <w:pPr>
              <w:spacing w:after="0"/>
              <w:jc w:val="center"/>
              <w:rPr>
                <w:rFonts w:ascii="Times New Roman" w:hAnsi="Times New Roman"/>
              </w:rPr>
            </w:pPr>
            <w:r w:rsidRPr="00A043A5">
              <w:rPr>
                <w:rFonts w:ascii="Times New Roman" w:hAnsi="Times New Roman"/>
              </w:rPr>
              <w:t xml:space="preserve">Специальная пластиковая тест-полоска для количественного определения протромбинового времени и МНО в цельной цитратной крови. Тест-полоска должна быть снабжена штрих-кодом совместимым со сканером анализатора коагуляции закрытого типа OCG-102. На тест-полоске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тест-полоски. </w:t>
            </w:r>
          </w:p>
        </w:tc>
        <w:tc>
          <w:tcPr>
            <w:tcW w:w="851" w:type="dxa"/>
            <w:gridSpan w:val="2"/>
            <w:tcBorders>
              <w:right w:val="single" w:sz="4" w:space="0" w:color="auto"/>
            </w:tcBorders>
            <w:shd w:val="clear" w:color="auto" w:fill="auto"/>
            <w:vAlign w:val="center"/>
          </w:tcPr>
          <w:p w:rsidR="00C75F41" w:rsidRPr="00A043A5" w:rsidRDefault="00C75F41" w:rsidP="009F3DEF">
            <w:pPr>
              <w:jc w:val="center"/>
              <w:rPr>
                <w:rFonts w:ascii="Times New Roman" w:hAnsi="Times New Roman"/>
              </w:rPr>
            </w:pPr>
            <w:r w:rsidRPr="00A043A5">
              <w:rPr>
                <w:rFonts w:ascii="Times New Roman" w:hAnsi="Times New Roman"/>
              </w:rPr>
              <w:t>упаковка</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18074D" w:rsidP="009F3DEF">
            <w:pPr>
              <w:jc w:val="center"/>
              <w:rPr>
                <w:rFonts w:ascii="Times New Roman" w:eastAsia="Times New Roman" w:hAnsi="Times New Roman"/>
                <w:color w:val="000000"/>
              </w:rPr>
            </w:pPr>
            <w:r>
              <w:rPr>
                <w:rFonts w:ascii="Times New Roman" w:eastAsia="Times New Roman" w:hAnsi="Times New Roman"/>
                <w:color w:val="000000"/>
              </w:rPr>
              <w:t>25</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5F41" w:rsidRPr="00A043A5" w:rsidRDefault="00C75F41" w:rsidP="009F3DEF">
            <w:pPr>
              <w:jc w:val="center"/>
              <w:rPr>
                <w:rFonts w:ascii="Times New Roman" w:hAnsi="Times New Roman"/>
                <w:color w:val="000000"/>
                <w:lang w:val="kk-KZ"/>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5F41" w:rsidRPr="00A043A5" w:rsidRDefault="00C75F41" w:rsidP="009F3DEF">
            <w:pPr>
              <w:jc w:val="center"/>
              <w:rPr>
                <w:rFonts w:ascii="Times New Roman" w:hAnsi="Times New Roman"/>
                <w:color w:val="000000"/>
                <w:lang w:val="kk-KZ"/>
              </w:rPr>
            </w:pPr>
            <w:r>
              <w:rPr>
                <w:rFonts w:ascii="Times New Roman" w:hAnsi="Times New Roman"/>
                <w:color w:val="000000"/>
                <w:lang w:val="kk-KZ"/>
              </w:rPr>
              <w:t>34 000</w:t>
            </w:r>
          </w:p>
        </w:tc>
        <w:tc>
          <w:tcPr>
            <w:tcW w:w="1134" w:type="dxa"/>
            <w:tcBorders>
              <w:top w:val="single" w:sz="4" w:space="0" w:color="auto"/>
              <w:left w:val="single" w:sz="4" w:space="0" w:color="auto"/>
              <w:bottom w:val="single" w:sz="4" w:space="0" w:color="auto"/>
              <w:right w:val="single" w:sz="4" w:space="0" w:color="auto"/>
            </w:tcBorders>
          </w:tcPr>
          <w:p w:rsidR="00C75F41" w:rsidRDefault="00C75F41" w:rsidP="009F3DEF"/>
        </w:tc>
        <w:tc>
          <w:tcPr>
            <w:tcW w:w="1417" w:type="dxa"/>
            <w:tcBorders>
              <w:top w:val="single" w:sz="4" w:space="0" w:color="auto"/>
              <w:left w:val="single" w:sz="4" w:space="0" w:color="auto"/>
              <w:bottom w:val="single" w:sz="4" w:space="0" w:color="auto"/>
              <w:right w:val="single" w:sz="4" w:space="0" w:color="auto"/>
            </w:tcBorders>
          </w:tcPr>
          <w:p w:rsidR="00C75F41" w:rsidRPr="00E03E4E" w:rsidRDefault="00C75F41" w:rsidP="009F3DEF">
            <w:pPr>
              <w:rPr>
                <w:rFonts w:ascii="Times New Roman" w:hAnsi="Times New Roman"/>
                <w:color w:val="00000A"/>
                <w:sz w:val="24"/>
                <w:szCs w:val="24"/>
              </w:rPr>
            </w:pPr>
          </w:p>
        </w:tc>
      </w:tr>
      <w:tr w:rsidR="00C75F41" w:rsidTr="009F3DEF">
        <w:trPr>
          <w:gridAfter w:val="2"/>
          <w:wAfter w:w="261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2186" w:type="dxa"/>
            <w:gridSpan w:val="4"/>
            <w:shd w:val="clear" w:color="auto" w:fill="auto"/>
            <w:vAlign w:val="center"/>
          </w:tcPr>
          <w:p w:rsidR="00C75F41" w:rsidRPr="00A043A5" w:rsidRDefault="00C75F41" w:rsidP="009F3DEF">
            <w:pPr>
              <w:rPr>
                <w:rFonts w:ascii="Times New Roman" w:hAnsi="Times New Roman"/>
              </w:rPr>
            </w:pPr>
            <w:r w:rsidRPr="00A043A5">
              <w:rPr>
                <w:rFonts w:ascii="Times New Roman" w:hAnsi="Times New Roman"/>
              </w:rPr>
              <w:t>Тест-полоски для определения концентрации фибриногена</w:t>
            </w:r>
          </w:p>
        </w:tc>
        <w:tc>
          <w:tcPr>
            <w:tcW w:w="4761" w:type="dxa"/>
            <w:shd w:val="clear" w:color="auto" w:fill="auto"/>
            <w:vAlign w:val="center"/>
          </w:tcPr>
          <w:p w:rsidR="00C75F41" w:rsidRPr="00A043A5" w:rsidRDefault="00C75F41" w:rsidP="009F3DEF">
            <w:pPr>
              <w:spacing w:after="0"/>
              <w:jc w:val="center"/>
              <w:rPr>
                <w:rFonts w:ascii="Times New Roman" w:hAnsi="Times New Roman"/>
              </w:rPr>
            </w:pPr>
            <w:r w:rsidRPr="00A043A5">
              <w:rPr>
                <w:rFonts w:ascii="Times New Roman" w:hAnsi="Times New Roman"/>
              </w:rPr>
              <w:t>Специальная пластиковая тест-полоска для количественного определения концентрации фибриногена в цельной цитратной крови. Тест-полоска должна быть снабжена штрих-кодом совместимым со сканером анализатора коагуляции закрытого типа OCG-102. На тест-полоске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тест-полоски.</w:t>
            </w:r>
          </w:p>
        </w:tc>
        <w:tc>
          <w:tcPr>
            <w:tcW w:w="851" w:type="dxa"/>
            <w:gridSpan w:val="2"/>
            <w:tcBorders>
              <w:right w:val="single" w:sz="4" w:space="0" w:color="auto"/>
            </w:tcBorders>
            <w:shd w:val="clear" w:color="auto" w:fill="auto"/>
            <w:vAlign w:val="center"/>
          </w:tcPr>
          <w:p w:rsidR="00C75F41" w:rsidRPr="00A043A5" w:rsidRDefault="00C75F41" w:rsidP="009F3DEF">
            <w:pPr>
              <w:jc w:val="center"/>
              <w:rPr>
                <w:rFonts w:ascii="Times New Roman" w:hAnsi="Times New Roman"/>
              </w:rPr>
            </w:pPr>
            <w:r w:rsidRPr="00A043A5">
              <w:rPr>
                <w:rFonts w:ascii="Times New Roman" w:hAnsi="Times New Roman"/>
              </w:rPr>
              <w:t>упаковка</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18074D" w:rsidP="009F3DEF">
            <w:pPr>
              <w:jc w:val="center"/>
              <w:rPr>
                <w:rFonts w:ascii="Times New Roman" w:hAnsi="Times New Roman"/>
                <w:color w:val="000000"/>
                <w:lang w:val="kk-KZ"/>
              </w:rPr>
            </w:pPr>
            <w:r>
              <w:rPr>
                <w:rFonts w:ascii="Times New Roman" w:hAnsi="Times New Roman"/>
                <w:color w:val="000000"/>
                <w:lang w:val="kk-KZ"/>
              </w:rPr>
              <w:t>40</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5F41" w:rsidRPr="00A043A5" w:rsidRDefault="00C75F41" w:rsidP="009F3DEF">
            <w:pPr>
              <w:jc w:val="center"/>
              <w:rPr>
                <w:rFonts w:ascii="Times New Roman" w:hAnsi="Times New Roman"/>
                <w:color w:val="000000"/>
                <w:lang w:val="kk-KZ"/>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5F41" w:rsidRPr="00A043A5" w:rsidRDefault="00C75F41" w:rsidP="009F3DEF">
            <w:pPr>
              <w:jc w:val="center"/>
              <w:rPr>
                <w:rFonts w:ascii="Times New Roman" w:hAnsi="Times New Roman"/>
                <w:color w:val="000000"/>
                <w:lang w:val="kk-KZ"/>
              </w:rPr>
            </w:pPr>
            <w:r>
              <w:rPr>
                <w:rFonts w:ascii="Times New Roman" w:hAnsi="Times New Roman"/>
                <w:color w:val="000000"/>
                <w:lang w:val="kk-KZ"/>
              </w:rPr>
              <w:t>36 500</w:t>
            </w:r>
          </w:p>
        </w:tc>
        <w:tc>
          <w:tcPr>
            <w:tcW w:w="1134" w:type="dxa"/>
            <w:tcBorders>
              <w:top w:val="single" w:sz="4" w:space="0" w:color="auto"/>
              <w:left w:val="single" w:sz="4" w:space="0" w:color="auto"/>
              <w:bottom w:val="single" w:sz="4" w:space="0" w:color="auto"/>
              <w:right w:val="single" w:sz="4" w:space="0" w:color="auto"/>
            </w:tcBorders>
          </w:tcPr>
          <w:p w:rsidR="00C75F41" w:rsidRDefault="00C75F41" w:rsidP="009F3DEF"/>
        </w:tc>
        <w:tc>
          <w:tcPr>
            <w:tcW w:w="1417" w:type="dxa"/>
            <w:tcBorders>
              <w:top w:val="single" w:sz="4" w:space="0" w:color="auto"/>
              <w:left w:val="single" w:sz="4" w:space="0" w:color="auto"/>
              <w:bottom w:val="single" w:sz="4" w:space="0" w:color="auto"/>
              <w:right w:val="single" w:sz="4" w:space="0" w:color="auto"/>
            </w:tcBorders>
          </w:tcPr>
          <w:p w:rsidR="00C75F41" w:rsidRPr="00B7455F" w:rsidRDefault="00C75F41" w:rsidP="009F3DEF">
            <w:pPr>
              <w:rPr>
                <w:rFonts w:ascii="Times New Roman" w:hAnsi="Times New Roman"/>
                <w:color w:val="00000A"/>
                <w:sz w:val="24"/>
                <w:szCs w:val="24"/>
              </w:rPr>
            </w:pPr>
          </w:p>
        </w:tc>
      </w:tr>
      <w:tr w:rsidR="00C75F41" w:rsidTr="009F3DEF">
        <w:trPr>
          <w:gridAfter w:val="2"/>
          <w:wAfter w:w="261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2186" w:type="dxa"/>
            <w:gridSpan w:val="4"/>
            <w:shd w:val="clear" w:color="auto" w:fill="auto"/>
            <w:vAlign w:val="center"/>
          </w:tcPr>
          <w:p w:rsidR="00C75F41" w:rsidRPr="00A043A5" w:rsidRDefault="00C75F41" w:rsidP="009F3DEF">
            <w:pPr>
              <w:rPr>
                <w:rFonts w:ascii="Times New Roman" w:hAnsi="Times New Roman"/>
              </w:rPr>
            </w:pPr>
            <w:r w:rsidRPr="00A043A5">
              <w:rPr>
                <w:rFonts w:ascii="Times New Roman" w:hAnsi="Times New Roman"/>
              </w:rPr>
              <w:t>Тест-полоски для определения АПТВ</w:t>
            </w:r>
          </w:p>
        </w:tc>
        <w:tc>
          <w:tcPr>
            <w:tcW w:w="4761" w:type="dxa"/>
            <w:shd w:val="clear" w:color="auto" w:fill="auto"/>
            <w:vAlign w:val="center"/>
          </w:tcPr>
          <w:p w:rsidR="00C75F41" w:rsidRPr="00A043A5" w:rsidRDefault="00C75F41" w:rsidP="009F3DEF">
            <w:pPr>
              <w:spacing w:after="0"/>
              <w:jc w:val="center"/>
              <w:rPr>
                <w:rFonts w:ascii="Times New Roman" w:hAnsi="Times New Roman"/>
              </w:rPr>
            </w:pPr>
            <w:r w:rsidRPr="00A043A5">
              <w:rPr>
                <w:rFonts w:ascii="Times New Roman" w:hAnsi="Times New Roman"/>
              </w:rPr>
              <w:t xml:space="preserve">Специальная пластиковая тест-полоска для количественного определения АПТВ в цельной цитратной крови. Тест-полоска должна быть снабжена штрих-кодом совместимым со сканером анализатора коагуляции закрытого типа OCG-102. На тест-полоске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w:t>
            </w:r>
            <w:r w:rsidRPr="00A043A5">
              <w:rPr>
                <w:rFonts w:ascii="Times New Roman" w:hAnsi="Times New Roman"/>
              </w:rPr>
              <w:lastRenderedPageBreak/>
              <w:t>Объем цельной цитратной крови для анализа не более 20мкл.  Упаковка 24 тест-полоски.</w:t>
            </w:r>
          </w:p>
        </w:tc>
        <w:tc>
          <w:tcPr>
            <w:tcW w:w="851" w:type="dxa"/>
            <w:gridSpan w:val="2"/>
            <w:tcBorders>
              <w:right w:val="single" w:sz="4" w:space="0" w:color="auto"/>
            </w:tcBorders>
            <w:shd w:val="clear" w:color="auto" w:fill="auto"/>
            <w:vAlign w:val="center"/>
          </w:tcPr>
          <w:p w:rsidR="00C75F41" w:rsidRPr="00A043A5" w:rsidRDefault="00C75F41" w:rsidP="009F3DEF">
            <w:pPr>
              <w:jc w:val="center"/>
              <w:rPr>
                <w:rFonts w:ascii="Times New Roman" w:hAnsi="Times New Roman"/>
              </w:rPr>
            </w:pPr>
            <w:r w:rsidRPr="00A043A5">
              <w:rPr>
                <w:rFonts w:ascii="Times New Roman" w:hAnsi="Times New Roman"/>
              </w:rPr>
              <w:lastRenderedPageBreak/>
              <w:t>упаковка</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18074D" w:rsidP="009F3DEF">
            <w:pPr>
              <w:jc w:val="center"/>
              <w:rPr>
                <w:rFonts w:ascii="Times New Roman" w:hAnsi="Times New Roman"/>
                <w:color w:val="000000"/>
                <w:lang w:val="kk-KZ"/>
              </w:rPr>
            </w:pPr>
            <w:r>
              <w:rPr>
                <w:rFonts w:ascii="Times New Roman" w:hAnsi="Times New Roman"/>
                <w:color w:val="000000"/>
                <w:lang w:val="kk-KZ"/>
              </w:rPr>
              <w:t>15</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tcPr>
          <w:p w:rsidR="00C75F41" w:rsidRPr="00A043A5" w:rsidRDefault="00C75F41" w:rsidP="009F3DEF">
            <w:pPr>
              <w:jc w:val="center"/>
              <w:rPr>
                <w:rFonts w:ascii="Times New Roman" w:hAnsi="Times New Roman"/>
                <w:color w:val="000000"/>
                <w:lang w:val="kk-KZ"/>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tcPr>
          <w:p w:rsidR="00C75F41" w:rsidRPr="00A043A5" w:rsidRDefault="00C75F41" w:rsidP="009F3DEF">
            <w:pPr>
              <w:jc w:val="center"/>
              <w:rPr>
                <w:rFonts w:ascii="Times New Roman" w:hAnsi="Times New Roman"/>
                <w:color w:val="000000"/>
                <w:lang w:val="kk-KZ"/>
              </w:rPr>
            </w:pPr>
            <w:r>
              <w:rPr>
                <w:rFonts w:ascii="Times New Roman" w:hAnsi="Times New Roman"/>
                <w:color w:val="000000"/>
                <w:lang w:val="kk-KZ"/>
              </w:rPr>
              <w:t>34 000</w:t>
            </w:r>
          </w:p>
        </w:tc>
        <w:tc>
          <w:tcPr>
            <w:tcW w:w="1134" w:type="dxa"/>
            <w:tcBorders>
              <w:top w:val="single" w:sz="4" w:space="0" w:color="auto"/>
              <w:left w:val="single" w:sz="4" w:space="0" w:color="auto"/>
              <w:bottom w:val="single" w:sz="4" w:space="0" w:color="auto"/>
              <w:right w:val="single" w:sz="4" w:space="0" w:color="auto"/>
            </w:tcBorders>
          </w:tcPr>
          <w:p w:rsidR="00C75F41" w:rsidRDefault="00C75F41" w:rsidP="009F3DEF"/>
        </w:tc>
        <w:tc>
          <w:tcPr>
            <w:tcW w:w="1417" w:type="dxa"/>
            <w:tcBorders>
              <w:top w:val="single" w:sz="4" w:space="0" w:color="auto"/>
              <w:left w:val="single" w:sz="4" w:space="0" w:color="auto"/>
              <w:bottom w:val="single" w:sz="4" w:space="0" w:color="auto"/>
              <w:right w:val="single" w:sz="4" w:space="0" w:color="auto"/>
            </w:tcBorders>
          </w:tcPr>
          <w:p w:rsidR="00C75F41" w:rsidRPr="00B7455F" w:rsidRDefault="00C75F41" w:rsidP="009F3DEF">
            <w:pPr>
              <w:rPr>
                <w:rFonts w:ascii="Times New Roman" w:hAnsi="Times New Roman"/>
                <w:color w:val="00000A"/>
                <w:sz w:val="24"/>
                <w:szCs w:val="24"/>
              </w:rPr>
            </w:pPr>
          </w:p>
        </w:tc>
      </w:tr>
      <w:tr w:rsidR="00C75F41" w:rsidTr="009F3DEF">
        <w:trPr>
          <w:gridAfter w:val="2"/>
          <w:wAfter w:w="261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2186" w:type="dxa"/>
            <w:gridSpan w:val="4"/>
            <w:shd w:val="clear" w:color="auto" w:fill="auto"/>
            <w:vAlign w:val="center"/>
          </w:tcPr>
          <w:p w:rsidR="00C75F41" w:rsidRPr="00A043A5" w:rsidRDefault="00C75F41" w:rsidP="009F3DEF">
            <w:pPr>
              <w:rPr>
                <w:rFonts w:ascii="Times New Roman" w:hAnsi="Times New Roman"/>
              </w:rPr>
            </w:pPr>
            <w:r w:rsidRPr="00A043A5">
              <w:rPr>
                <w:rFonts w:ascii="Times New Roman" w:hAnsi="Times New Roman"/>
              </w:rPr>
              <w:t>Тест-полоски для определения тромбинового времени</w:t>
            </w:r>
          </w:p>
        </w:tc>
        <w:tc>
          <w:tcPr>
            <w:tcW w:w="4761" w:type="dxa"/>
            <w:shd w:val="clear" w:color="auto" w:fill="auto"/>
            <w:vAlign w:val="center"/>
          </w:tcPr>
          <w:p w:rsidR="00C75F41" w:rsidRPr="00A043A5" w:rsidRDefault="00C75F41" w:rsidP="009F3DEF">
            <w:pPr>
              <w:spacing w:after="0"/>
              <w:jc w:val="center"/>
              <w:rPr>
                <w:rFonts w:ascii="Times New Roman" w:hAnsi="Times New Roman"/>
              </w:rPr>
            </w:pPr>
            <w:r w:rsidRPr="00A043A5">
              <w:rPr>
                <w:rFonts w:ascii="Times New Roman" w:hAnsi="Times New Roman"/>
              </w:rPr>
              <w:t>Специальная пластиковая тест-полоска для количественного определения тромбинового в цельной цитратной крови. Тест-полоска должна быть снабжена штрих-кодом совместимым со сканером анализатора коагуляции закрытого типа OCG-102. На тест-полоске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тест-полоски.</w:t>
            </w:r>
          </w:p>
        </w:tc>
        <w:tc>
          <w:tcPr>
            <w:tcW w:w="851" w:type="dxa"/>
            <w:gridSpan w:val="2"/>
            <w:tcBorders>
              <w:right w:val="single" w:sz="4" w:space="0" w:color="auto"/>
            </w:tcBorders>
            <w:shd w:val="clear" w:color="auto" w:fill="auto"/>
            <w:vAlign w:val="center"/>
          </w:tcPr>
          <w:p w:rsidR="00C75F41" w:rsidRPr="00A043A5" w:rsidRDefault="00C75F41" w:rsidP="009F3DEF">
            <w:pPr>
              <w:jc w:val="center"/>
              <w:rPr>
                <w:rFonts w:ascii="Times New Roman" w:hAnsi="Times New Roman"/>
              </w:rPr>
            </w:pPr>
            <w:r w:rsidRPr="00A043A5">
              <w:rPr>
                <w:rFonts w:ascii="Times New Roman" w:hAnsi="Times New Roman"/>
              </w:rPr>
              <w:t>упаковка</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5F41" w:rsidRPr="0010343A" w:rsidRDefault="0018074D" w:rsidP="009F3DEF">
            <w:pPr>
              <w:jc w:val="center"/>
              <w:rPr>
                <w:rFonts w:ascii="Times New Roman" w:hAnsi="Times New Roman"/>
                <w:color w:val="000000"/>
                <w:lang w:val="kk-KZ"/>
              </w:rPr>
            </w:pPr>
            <w:r>
              <w:rPr>
                <w:rFonts w:ascii="Times New Roman" w:hAnsi="Times New Roman"/>
                <w:color w:val="000000"/>
                <w:lang w:val="kk-KZ"/>
              </w:rPr>
              <w:t>13</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tcPr>
          <w:p w:rsidR="00C75F41" w:rsidRPr="00A043A5" w:rsidRDefault="00C75F41" w:rsidP="009F3DEF">
            <w:pPr>
              <w:jc w:val="center"/>
              <w:rPr>
                <w:rFonts w:ascii="Times New Roman" w:hAnsi="Times New Roman"/>
                <w:color w:val="000000"/>
                <w:lang w:val="kk-KZ"/>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tcPr>
          <w:p w:rsidR="00C75F41" w:rsidRPr="00A043A5" w:rsidRDefault="00C75F41" w:rsidP="009F3DEF">
            <w:pPr>
              <w:jc w:val="center"/>
              <w:rPr>
                <w:rFonts w:ascii="Times New Roman" w:hAnsi="Times New Roman"/>
                <w:color w:val="000000"/>
                <w:lang w:val="kk-KZ"/>
              </w:rPr>
            </w:pPr>
            <w:r>
              <w:rPr>
                <w:rFonts w:ascii="Times New Roman" w:hAnsi="Times New Roman"/>
                <w:color w:val="000000"/>
                <w:lang w:val="kk-KZ"/>
              </w:rPr>
              <w:t>38 100</w:t>
            </w:r>
          </w:p>
        </w:tc>
        <w:tc>
          <w:tcPr>
            <w:tcW w:w="1134" w:type="dxa"/>
            <w:tcBorders>
              <w:top w:val="single" w:sz="4" w:space="0" w:color="auto"/>
              <w:left w:val="single" w:sz="4" w:space="0" w:color="auto"/>
              <w:bottom w:val="single" w:sz="4" w:space="0" w:color="auto"/>
              <w:right w:val="single" w:sz="4" w:space="0" w:color="auto"/>
            </w:tcBorders>
          </w:tcPr>
          <w:p w:rsidR="00C75F41" w:rsidRDefault="00C75F41" w:rsidP="009F3DEF"/>
        </w:tc>
        <w:tc>
          <w:tcPr>
            <w:tcW w:w="1417" w:type="dxa"/>
            <w:tcBorders>
              <w:top w:val="single" w:sz="4" w:space="0" w:color="auto"/>
              <w:left w:val="single" w:sz="4" w:space="0" w:color="auto"/>
              <w:bottom w:val="single" w:sz="4" w:space="0" w:color="auto"/>
              <w:right w:val="single" w:sz="4" w:space="0" w:color="auto"/>
            </w:tcBorders>
          </w:tcPr>
          <w:p w:rsidR="00C75F41" w:rsidRPr="00B7455F" w:rsidRDefault="00C75F41" w:rsidP="009F3DEF">
            <w:pPr>
              <w:rPr>
                <w:rFonts w:ascii="Times New Roman" w:hAnsi="Times New Roman"/>
                <w:color w:val="00000A"/>
                <w:sz w:val="24"/>
                <w:szCs w:val="24"/>
              </w:rPr>
            </w:pPr>
          </w:p>
        </w:tc>
      </w:tr>
      <w:tr w:rsidR="00C75F41" w:rsidRPr="00D06BB6" w:rsidTr="003C62F6">
        <w:trPr>
          <w:gridAfter w:val="2"/>
          <w:wAfter w:w="2616" w:type="dxa"/>
        </w:trPr>
        <w:tc>
          <w:tcPr>
            <w:tcW w:w="926" w:type="dxa"/>
            <w:shd w:val="clear" w:color="auto" w:fill="auto"/>
            <w:vAlign w:val="center"/>
          </w:tcPr>
          <w:p w:rsidR="00C75F41" w:rsidRPr="00D06BB6" w:rsidRDefault="00C75F41" w:rsidP="009F3DEF">
            <w:pPr>
              <w:jc w:val="both"/>
              <w:rPr>
                <w:rFonts w:ascii="Times New Roman" w:hAnsi="Times New Roman"/>
              </w:rPr>
            </w:pPr>
          </w:p>
        </w:tc>
        <w:tc>
          <w:tcPr>
            <w:tcW w:w="11767" w:type="dxa"/>
            <w:gridSpan w:val="14"/>
            <w:tcBorders>
              <w:top w:val="single" w:sz="4" w:space="0" w:color="auto"/>
              <w:left w:val="single" w:sz="4" w:space="0" w:color="auto"/>
              <w:bottom w:val="single" w:sz="4" w:space="0" w:color="auto"/>
            </w:tcBorders>
            <w:shd w:val="clear" w:color="auto" w:fill="auto"/>
            <w:vAlign w:val="center"/>
          </w:tcPr>
          <w:p w:rsidR="00C75F41" w:rsidRPr="00E53C07" w:rsidRDefault="00C75F41" w:rsidP="009F3DEF">
            <w:pPr>
              <w:jc w:val="center"/>
              <w:rPr>
                <w:b/>
              </w:rPr>
            </w:pPr>
            <w:r w:rsidRPr="002C6252">
              <w:rPr>
                <w:rFonts w:ascii="Times New Roman" w:hAnsi="Times New Roman"/>
                <w:b/>
              </w:rPr>
              <w:t>Реагенты для автоматизированного гематологического анализатора закрытого типа ВC 20S</w:t>
            </w:r>
          </w:p>
        </w:tc>
        <w:tc>
          <w:tcPr>
            <w:tcW w:w="1134" w:type="dxa"/>
            <w:tcBorders>
              <w:top w:val="single" w:sz="4" w:space="0" w:color="auto"/>
              <w:bottom w:val="single" w:sz="4" w:space="0" w:color="auto"/>
            </w:tcBorders>
          </w:tcPr>
          <w:p w:rsidR="00C75F41" w:rsidRPr="00D06BB6" w:rsidRDefault="00C75F41" w:rsidP="009F3DEF">
            <w:pPr>
              <w:jc w:val="both"/>
              <w:rPr>
                <w:rFonts w:ascii="Times New Roman" w:hAnsi="Times New Roman"/>
              </w:rPr>
            </w:pPr>
          </w:p>
        </w:tc>
        <w:tc>
          <w:tcPr>
            <w:tcW w:w="1417" w:type="dxa"/>
            <w:tcBorders>
              <w:top w:val="single" w:sz="4" w:space="0" w:color="auto"/>
              <w:bottom w:val="single" w:sz="4" w:space="0" w:color="auto"/>
            </w:tcBorders>
          </w:tcPr>
          <w:p w:rsidR="00C75F41" w:rsidRPr="00D06BB6" w:rsidRDefault="00C75F41" w:rsidP="009F3DEF">
            <w:pPr>
              <w:jc w:val="both"/>
              <w:rPr>
                <w:rFonts w:ascii="Times New Roman" w:hAnsi="Times New Roman"/>
              </w:rPr>
            </w:pPr>
          </w:p>
        </w:tc>
      </w:tr>
      <w:tr w:rsidR="00C75F41" w:rsidRPr="00D06BB6" w:rsidTr="003C62F6">
        <w:trPr>
          <w:gridAfter w:val="2"/>
          <w:wAfter w:w="2616" w:type="dxa"/>
          <w:trHeight w:val="3183"/>
        </w:trPr>
        <w:tc>
          <w:tcPr>
            <w:tcW w:w="926" w:type="dxa"/>
            <w:shd w:val="clear" w:color="auto" w:fill="auto"/>
            <w:vAlign w:val="center"/>
          </w:tcPr>
          <w:p w:rsidR="00C75F41" w:rsidRPr="00D06BB6" w:rsidRDefault="00C75F41" w:rsidP="005C39A4">
            <w:pPr>
              <w:numPr>
                <w:ilvl w:val="0"/>
                <w:numId w:val="15"/>
              </w:numPr>
              <w:jc w:val="both"/>
              <w:rPr>
                <w:rFonts w:ascii="Times New Roman" w:hAnsi="Times New Roman"/>
              </w:rPr>
            </w:pPr>
          </w:p>
        </w:tc>
        <w:tc>
          <w:tcPr>
            <w:tcW w:w="2186" w:type="dxa"/>
            <w:gridSpan w:val="4"/>
            <w:shd w:val="clear" w:color="auto" w:fill="auto"/>
            <w:vAlign w:val="center"/>
          </w:tcPr>
          <w:p w:rsidR="00C75F41" w:rsidRPr="00B231F8" w:rsidRDefault="00C75F41" w:rsidP="009F3DEF">
            <w:pPr>
              <w:rPr>
                <w:rFonts w:ascii="Times New Roman" w:hAnsi="Times New Roman"/>
              </w:rPr>
            </w:pPr>
            <w:r w:rsidRPr="00B231F8">
              <w:rPr>
                <w:rFonts w:ascii="Times New Roman" w:hAnsi="Times New Roman"/>
              </w:rPr>
              <w:t>Изотонический разбавитель</w:t>
            </w:r>
          </w:p>
        </w:tc>
        <w:tc>
          <w:tcPr>
            <w:tcW w:w="4761" w:type="dxa"/>
            <w:shd w:val="clear" w:color="auto" w:fill="auto"/>
          </w:tcPr>
          <w:p w:rsidR="00C75F41" w:rsidRPr="00B231F8" w:rsidRDefault="00C75F41" w:rsidP="009F3DEF">
            <w:pPr>
              <w:spacing w:after="0"/>
              <w:rPr>
                <w:rFonts w:ascii="Times New Roman" w:hAnsi="Times New Roman"/>
              </w:rPr>
            </w:pPr>
            <w:r w:rsidRPr="00B231F8">
              <w:rPr>
                <w:rFonts w:ascii="Times New Roman" w:hAnsi="Times New Roman"/>
              </w:rPr>
              <w:t xml:space="preserve">Специальный разбавитель марки M30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Объем упаковки не менее </w:t>
            </w:r>
            <w:smartTag w:uri="urn:schemas-microsoft-com:office:smarttags" w:element="metricconverter">
              <w:smartTagPr>
                <w:attr w:name="ProductID" w:val="20 литров"/>
              </w:smartTagPr>
              <w:r w:rsidRPr="00B231F8">
                <w:rPr>
                  <w:rFonts w:ascii="Times New Roman" w:hAnsi="Times New Roman"/>
                </w:rPr>
                <w:t>20 литров</w:t>
              </w:r>
            </w:smartTag>
            <w:r w:rsidRPr="00B231F8">
              <w:rPr>
                <w:rFonts w:ascii="Times New Roman" w:hAnsi="Times New Roman"/>
              </w:rPr>
              <w:t>.</w:t>
            </w:r>
          </w:p>
        </w:tc>
        <w:tc>
          <w:tcPr>
            <w:tcW w:w="851" w:type="dxa"/>
            <w:gridSpan w:val="2"/>
            <w:tcBorders>
              <w:right w:val="single" w:sz="4" w:space="0" w:color="auto"/>
            </w:tcBorders>
            <w:shd w:val="clear" w:color="auto" w:fill="auto"/>
            <w:vAlign w:val="center"/>
          </w:tcPr>
          <w:p w:rsidR="00C75F41" w:rsidRPr="00D06BB6" w:rsidRDefault="00C75F41" w:rsidP="009F3DEF">
            <w:pPr>
              <w:jc w:val="both"/>
              <w:rPr>
                <w:rFonts w:ascii="Times New Roman" w:hAnsi="Times New Roman"/>
              </w:rPr>
            </w:pPr>
            <w:r w:rsidRPr="00D06BB6">
              <w:rPr>
                <w:rFonts w:ascii="Times New Roman" w:hAnsi="Times New Roman"/>
              </w:rPr>
              <w:t>канистра</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5F41" w:rsidRPr="00F86879" w:rsidRDefault="00C75F41" w:rsidP="009F3DEF">
            <w:pPr>
              <w:jc w:val="center"/>
              <w:rPr>
                <w:rFonts w:ascii="Times New Roman" w:hAnsi="Times New Roman"/>
              </w:rPr>
            </w:pPr>
            <w:r>
              <w:rPr>
                <w:rFonts w:ascii="Times New Roman" w:hAnsi="Times New Roman"/>
              </w:rPr>
              <w:t>7</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5F41" w:rsidRPr="00B231F8" w:rsidRDefault="00C75F41" w:rsidP="009F3DEF">
            <w:pPr>
              <w:jc w:val="center"/>
              <w:rPr>
                <w:rFonts w:ascii="Times New Roman" w:hAnsi="Times New Roman"/>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5F41" w:rsidRPr="00B231F8" w:rsidRDefault="00C75F41" w:rsidP="009F3DEF">
            <w:pPr>
              <w:jc w:val="center"/>
              <w:rPr>
                <w:rFonts w:ascii="Times New Roman" w:hAnsi="Times New Roman"/>
              </w:rPr>
            </w:pPr>
            <w:r>
              <w:rPr>
                <w:rFonts w:ascii="Times New Roman" w:hAnsi="Times New Roman"/>
              </w:rPr>
              <w:t>55 750</w:t>
            </w:r>
          </w:p>
        </w:tc>
        <w:tc>
          <w:tcPr>
            <w:tcW w:w="1134" w:type="dxa"/>
            <w:tcBorders>
              <w:top w:val="single" w:sz="4" w:space="0" w:color="auto"/>
              <w:left w:val="single" w:sz="4" w:space="0" w:color="auto"/>
              <w:bottom w:val="single" w:sz="4" w:space="0" w:color="auto"/>
              <w:right w:val="single" w:sz="4" w:space="0" w:color="auto"/>
            </w:tcBorders>
          </w:tcPr>
          <w:p w:rsidR="00C75F41" w:rsidRPr="00D06BB6" w:rsidRDefault="00C75F41" w:rsidP="009F3DEF">
            <w:pPr>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75F41" w:rsidRPr="00D06BB6" w:rsidRDefault="00C75F41" w:rsidP="009F3DEF">
            <w:pPr>
              <w:jc w:val="both"/>
              <w:rPr>
                <w:rFonts w:ascii="Times New Roman" w:hAnsi="Times New Roman"/>
              </w:rPr>
            </w:pPr>
          </w:p>
        </w:tc>
      </w:tr>
      <w:tr w:rsidR="00C75F41" w:rsidRPr="00D06BB6" w:rsidTr="003C62F6">
        <w:trPr>
          <w:gridAfter w:val="2"/>
          <w:wAfter w:w="2616" w:type="dxa"/>
        </w:trPr>
        <w:tc>
          <w:tcPr>
            <w:tcW w:w="926" w:type="dxa"/>
            <w:shd w:val="clear" w:color="auto" w:fill="auto"/>
            <w:vAlign w:val="center"/>
          </w:tcPr>
          <w:p w:rsidR="00C75F41" w:rsidRPr="00D06BB6" w:rsidRDefault="00C75F41" w:rsidP="005C39A4">
            <w:pPr>
              <w:numPr>
                <w:ilvl w:val="0"/>
                <w:numId w:val="15"/>
              </w:numPr>
              <w:jc w:val="both"/>
              <w:rPr>
                <w:rFonts w:ascii="Times New Roman" w:hAnsi="Times New Roman"/>
              </w:rPr>
            </w:pPr>
          </w:p>
        </w:tc>
        <w:tc>
          <w:tcPr>
            <w:tcW w:w="2186" w:type="dxa"/>
            <w:gridSpan w:val="4"/>
            <w:shd w:val="clear" w:color="auto" w:fill="auto"/>
            <w:vAlign w:val="center"/>
          </w:tcPr>
          <w:p w:rsidR="00C75F41" w:rsidRPr="00B231F8" w:rsidRDefault="00C75F41" w:rsidP="009F3DEF">
            <w:pPr>
              <w:rPr>
                <w:rFonts w:ascii="Times New Roman" w:hAnsi="Times New Roman"/>
              </w:rPr>
            </w:pPr>
            <w:r w:rsidRPr="00B231F8">
              <w:rPr>
                <w:rFonts w:ascii="Times New Roman" w:hAnsi="Times New Roman"/>
              </w:rPr>
              <w:t>Лизирующий реагент</w:t>
            </w:r>
          </w:p>
        </w:tc>
        <w:tc>
          <w:tcPr>
            <w:tcW w:w="4761" w:type="dxa"/>
            <w:shd w:val="clear" w:color="auto" w:fill="auto"/>
          </w:tcPr>
          <w:p w:rsidR="00C75F41" w:rsidRPr="00B231F8" w:rsidRDefault="00C75F41" w:rsidP="009F3DEF">
            <w:pPr>
              <w:spacing w:after="0"/>
              <w:rPr>
                <w:rFonts w:ascii="Times New Roman" w:hAnsi="Times New Roman"/>
              </w:rPr>
            </w:pPr>
            <w:r w:rsidRPr="00B231F8">
              <w:rPr>
                <w:rFonts w:ascii="Times New Roman" w:hAnsi="Times New Roman"/>
              </w:rPr>
              <w:t>Специальный жидкий реагент марки M30 CFL, предназначенный для лизирования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500мл.</w:t>
            </w:r>
          </w:p>
        </w:tc>
        <w:tc>
          <w:tcPr>
            <w:tcW w:w="851" w:type="dxa"/>
            <w:gridSpan w:val="2"/>
            <w:shd w:val="clear" w:color="auto" w:fill="auto"/>
            <w:vAlign w:val="center"/>
          </w:tcPr>
          <w:p w:rsidR="00C75F41" w:rsidRPr="00D06BB6" w:rsidRDefault="00C75F41" w:rsidP="009F3DEF">
            <w:pPr>
              <w:jc w:val="both"/>
              <w:rPr>
                <w:rFonts w:ascii="Times New Roman" w:hAnsi="Times New Roman"/>
              </w:rPr>
            </w:pPr>
            <w:r w:rsidRPr="00D06BB6">
              <w:rPr>
                <w:rFonts w:ascii="Times New Roman" w:hAnsi="Times New Roman"/>
              </w:rPr>
              <w:t>флакон</w:t>
            </w:r>
          </w:p>
        </w:tc>
        <w:tc>
          <w:tcPr>
            <w:tcW w:w="1526" w:type="dxa"/>
            <w:gridSpan w:val="2"/>
            <w:tcBorders>
              <w:top w:val="nil"/>
              <w:left w:val="single" w:sz="8" w:space="0" w:color="auto"/>
              <w:bottom w:val="single" w:sz="8" w:space="0" w:color="auto"/>
              <w:right w:val="single" w:sz="8" w:space="0" w:color="auto"/>
            </w:tcBorders>
            <w:shd w:val="clear" w:color="auto" w:fill="auto"/>
            <w:vAlign w:val="center"/>
          </w:tcPr>
          <w:p w:rsidR="00C75F41" w:rsidRPr="00F86879" w:rsidRDefault="0018074D" w:rsidP="009F3DEF">
            <w:pPr>
              <w:jc w:val="center"/>
              <w:rPr>
                <w:rFonts w:ascii="Times New Roman" w:hAnsi="Times New Roman"/>
              </w:rPr>
            </w:pPr>
            <w:r>
              <w:rPr>
                <w:rFonts w:ascii="Times New Roman" w:hAnsi="Times New Roman"/>
              </w:rPr>
              <w:t>7</w:t>
            </w:r>
          </w:p>
        </w:tc>
        <w:tc>
          <w:tcPr>
            <w:tcW w:w="1279" w:type="dxa"/>
            <w:gridSpan w:val="3"/>
            <w:tcBorders>
              <w:top w:val="nil"/>
              <w:left w:val="nil"/>
              <w:bottom w:val="single" w:sz="8" w:space="0" w:color="auto"/>
              <w:right w:val="single" w:sz="8" w:space="0" w:color="auto"/>
            </w:tcBorders>
            <w:shd w:val="clear" w:color="auto" w:fill="auto"/>
            <w:vAlign w:val="center"/>
          </w:tcPr>
          <w:p w:rsidR="00C75F41" w:rsidRPr="00D06BB6" w:rsidRDefault="00C75F41" w:rsidP="009F3DEF">
            <w:pPr>
              <w:jc w:val="center"/>
              <w:rPr>
                <w:rFonts w:ascii="Times New Roman" w:hAnsi="Times New Roman"/>
              </w:rPr>
            </w:pPr>
          </w:p>
        </w:tc>
        <w:tc>
          <w:tcPr>
            <w:tcW w:w="1164" w:type="dxa"/>
            <w:gridSpan w:val="2"/>
            <w:tcBorders>
              <w:top w:val="nil"/>
              <w:left w:val="nil"/>
              <w:bottom w:val="single" w:sz="8" w:space="0" w:color="auto"/>
              <w:right w:val="single" w:sz="4" w:space="0" w:color="auto"/>
            </w:tcBorders>
            <w:shd w:val="clear" w:color="auto" w:fill="auto"/>
            <w:vAlign w:val="center"/>
          </w:tcPr>
          <w:p w:rsidR="00C75F41" w:rsidRPr="00D06BB6" w:rsidRDefault="00C75F41" w:rsidP="009F3DEF">
            <w:pPr>
              <w:jc w:val="center"/>
              <w:rPr>
                <w:rFonts w:ascii="Times New Roman" w:hAnsi="Times New Roman"/>
              </w:rPr>
            </w:pPr>
            <w:r>
              <w:rPr>
                <w:rFonts w:ascii="Times New Roman" w:hAnsi="Times New Roman"/>
              </w:rPr>
              <w:t>54 000</w:t>
            </w:r>
          </w:p>
        </w:tc>
        <w:tc>
          <w:tcPr>
            <w:tcW w:w="1134" w:type="dxa"/>
            <w:tcBorders>
              <w:top w:val="single" w:sz="4" w:space="0" w:color="auto"/>
              <w:left w:val="single" w:sz="4" w:space="0" w:color="auto"/>
              <w:bottom w:val="single" w:sz="4" w:space="0" w:color="auto"/>
              <w:right w:val="single" w:sz="4" w:space="0" w:color="auto"/>
            </w:tcBorders>
          </w:tcPr>
          <w:p w:rsidR="00C75F41" w:rsidRPr="00D06BB6" w:rsidRDefault="00C75F41" w:rsidP="009F3DEF">
            <w:pPr>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75F41" w:rsidRPr="00D06BB6" w:rsidRDefault="00C75F41" w:rsidP="009F3DEF">
            <w:pPr>
              <w:jc w:val="both"/>
              <w:rPr>
                <w:rFonts w:ascii="Times New Roman" w:hAnsi="Times New Roman"/>
              </w:rPr>
            </w:pPr>
          </w:p>
        </w:tc>
      </w:tr>
      <w:tr w:rsidR="00C75F41" w:rsidTr="003C62F6">
        <w:trPr>
          <w:gridAfter w:val="2"/>
          <w:wAfter w:w="2616" w:type="dxa"/>
        </w:trPr>
        <w:tc>
          <w:tcPr>
            <w:tcW w:w="13827" w:type="dxa"/>
            <w:gridSpan w:val="16"/>
            <w:shd w:val="clear" w:color="auto" w:fill="auto"/>
            <w:vAlign w:val="center"/>
          </w:tcPr>
          <w:p w:rsidR="00C75F41" w:rsidRPr="006C4FEC" w:rsidRDefault="00C75F41" w:rsidP="009F3DEF">
            <w:pPr>
              <w:jc w:val="center"/>
              <w:rPr>
                <w:rFonts w:ascii="Times New Roman" w:hAnsi="Times New Roman"/>
                <w:color w:val="00000A"/>
              </w:rPr>
            </w:pPr>
            <w:r w:rsidRPr="00FD219D">
              <w:rPr>
                <w:rFonts w:ascii="Times New Roman" w:eastAsia="Arial Unicode MS" w:hAnsi="Times New Roman" w:cs="Arial Unicode MS"/>
                <w:b/>
                <w:bCs/>
                <w:color w:val="000000"/>
                <w:kern w:val="28"/>
                <w:sz w:val="24"/>
                <w:szCs w:val="24"/>
                <w:lang w:eastAsia="ru-RU"/>
              </w:rPr>
              <w:t xml:space="preserve">Расходный материал к </w:t>
            </w:r>
            <w:r>
              <w:rPr>
                <w:rFonts w:ascii="Times New Roman" w:eastAsia="Arial Unicode MS" w:hAnsi="Times New Roman" w:cs="Arial Unicode MS"/>
                <w:b/>
                <w:bCs/>
                <w:color w:val="000000"/>
                <w:kern w:val="28"/>
                <w:sz w:val="24"/>
                <w:szCs w:val="24"/>
                <w:lang w:eastAsia="ru-RU"/>
              </w:rPr>
              <w:t>многофункциональной системе</w:t>
            </w:r>
            <w:r w:rsidRPr="00FD219D">
              <w:rPr>
                <w:rFonts w:ascii="Times New Roman" w:eastAsia="Arial Unicode MS" w:hAnsi="Times New Roman" w:cs="Arial Unicode MS"/>
                <w:b/>
                <w:bCs/>
                <w:color w:val="000000"/>
                <w:kern w:val="28"/>
                <w:sz w:val="24"/>
                <w:szCs w:val="24"/>
                <w:lang w:eastAsia="ru-RU"/>
              </w:rPr>
              <w:t xml:space="preserve"> мониторинга </w:t>
            </w:r>
            <w:proofErr w:type="spellStart"/>
            <w:r w:rsidRPr="00FD219D">
              <w:rPr>
                <w:rFonts w:ascii="Times New Roman" w:eastAsia="Arial Unicode MS" w:hAnsi="Times New Roman" w:cs="Arial Unicode MS"/>
                <w:b/>
                <w:bCs/>
                <w:color w:val="000000"/>
                <w:kern w:val="28"/>
                <w:sz w:val="24"/>
                <w:szCs w:val="24"/>
                <w:lang w:eastAsia="ru-RU"/>
              </w:rPr>
              <w:t>EasyTouch</w:t>
            </w:r>
            <w:proofErr w:type="spellEnd"/>
            <w:r w:rsidRPr="00FD219D">
              <w:rPr>
                <w:rFonts w:ascii="Times New Roman" w:eastAsia="Arial Unicode MS" w:hAnsi="Times New Roman" w:cs="Arial Unicode MS"/>
                <w:b/>
                <w:bCs/>
                <w:color w:val="000000"/>
                <w:kern w:val="28"/>
                <w:sz w:val="24"/>
                <w:szCs w:val="24"/>
                <w:lang w:eastAsia="ru-RU"/>
              </w:rPr>
              <w:t xml:space="preserve">® </w:t>
            </w:r>
            <w:proofErr w:type="spellStart"/>
            <w:r w:rsidRPr="00FD219D">
              <w:rPr>
                <w:rFonts w:ascii="Times New Roman" w:eastAsia="Arial Unicode MS" w:hAnsi="Times New Roman" w:cs="Arial Unicode MS"/>
                <w:b/>
                <w:bCs/>
                <w:color w:val="000000"/>
                <w:kern w:val="28"/>
                <w:sz w:val="24"/>
                <w:szCs w:val="24"/>
                <w:lang w:eastAsia="ru-RU"/>
              </w:rPr>
              <w:t>GCHb</w:t>
            </w:r>
            <w:proofErr w:type="spellEnd"/>
            <w:r w:rsidRPr="00FD219D">
              <w:rPr>
                <w:rFonts w:ascii="Times New Roman" w:eastAsia="Arial Unicode MS" w:hAnsi="Times New Roman" w:cs="Arial Unicode MS"/>
                <w:b/>
                <w:bCs/>
                <w:color w:val="000000"/>
                <w:kern w:val="28"/>
                <w:sz w:val="24"/>
                <w:szCs w:val="24"/>
                <w:lang w:eastAsia="ru-RU"/>
              </w:rPr>
              <w:t xml:space="preserve"> для измерения уровня глюкозы/ </w:t>
            </w:r>
            <w:r w:rsidRPr="00FD219D">
              <w:rPr>
                <w:rFonts w:ascii="Times New Roman" w:eastAsia="Arial Unicode MS" w:hAnsi="Times New Roman" w:cs="Arial Unicode MS"/>
                <w:b/>
                <w:bCs/>
                <w:color w:val="000000"/>
                <w:kern w:val="28"/>
                <w:sz w:val="24"/>
                <w:szCs w:val="24"/>
                <w:lang w:eastAsia="ru-RU"/>
              </w:rPr>
              <w:lastRenderedPageBreak/>
              <w:t>холестерина/ гемоглобина</w:t>
            </w:r>
          </w:p>
        </w:tc>
        <w:tc>
          <w:tcPr>
            <w:tcW w:w="1417" w:type="dxa"/>
          </w:tcPr>
          <w:p w:rsidR="00C75F41" w:rsidRPr="00FD219D" w:rsidRDefault="00C75F41" w:rsidP="009F3DEF">
            <w:pPr>
              <w:jc w:val="center"/>
              <w:rPr>
                <w:rFonts w:ascii="Times New Roman" w:eastAsia="Arial Unicode MS" w:hAnsi="Times New Roman" w:cs="Arial Unicode MS"/>
                <w:b/>
                <w:bCs/>
                <w:color w:val="000000"/>
                <w:kern w:val="28"/>
                <w:sz w:val="24"/>
                <w:szCs w:val="24"/>
                <w:lang w:eastAsia="ru-RU"/>
              </w:rPr>
            </w:pPr>
          </w:p>
        </w:tc>
      </w:tr>
      <w:tr w:rsidR="00C75F41" w:rsidTr="003C62F6">
        <w:trPr>
          <w:gridAfter w:val="2"/>
          <w:wAfter w:w="261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2033" w:type="dxa"/>
            <w:gridSpan w:val="3"/>
            <w:shd w:val="clear" w:color="auto" w:fill="auto"/>
          </w:tcPr>
          <w:p w:rsidR="00C75F41" w:rsidRPr="00FD219D" w:rsidRDefault="00C75F41" w:rsidP="009F3DEF">
            <w:pPr>
              <w:jc w:val="center"/>
              <w:rPr>
                <w:rFonts w:ascii="Times New Roman" w:eastAsia="Arial Unicode MS" w:hAnsi="Times New Roman" w:cs="Arial Unicode MS"/>
                <w:color w:val="000000"/>
                <w:sz w:val="24"/>
                <w:szCs w:val="24"/>
                <w:lang w:eastAsia="ru-RU"/>
              </w:rPr>
            </w:pPr>
            <w:r w:rsidRPr="00FD219D">
              <w:rPr>
                <w:rFonts w:ascii="Times New Roman" w:eastAsia="Arial Unicode MS" w:hAnsi="Times New Roman" w:cs="Arial Unicode MS"/>
                <w:color w:val="000000"/>
                <w:sz w:val="24"/>
                <w:szCs w:val="24"/>
                <w:lang w:eastAsia="ru-RU"/>
              </w:rPr>
              <w:t>Расходный материал к глюкометру EasyTouch</w:t>
            </w:r>
          </w:p>
        </w:tc>
        <w:tc>
          <w:tcPr>
            <w:tcW w:w="5737" w:type="dxa"/>
            <w:gridSpan w:val="3"/>
            <w:shd w:val="clear" w:color="auto" w:fill="auto"/>
          </w:tcPr>
          <w:p w:rsidR="00C75F41" w:rsidRPr="00FD219D" w:rsidRDefault="00C75F41" w:rsidP="009F3DEF">
            <w:pPr>
              <w:jc w:val="center"/>
              <w:rPr>
                <w:rFonts w:ascii="Times New Roman" w:eastAsia="Arial Unicode MS" w:hAnsi="Times New Roman" w:cs="Arial Unicode MS"/>
                <w:color w:val="000000"/>
                <w:sz w:val="24"/>
                <w:szCs w:val="24"/>
                <w:lang w:eastAsia="ru-RU"/>
              </w:rPr>
            </w:pPr>
            <w:r w:rsidRPr="00FD219D">
              <w:rPr>
                <w:rFonts w:ascii="Times New Roman" w:eastAsia="Arial Unicode MS" w:hAnsi="Times New Roman" w:cs="Arial Unicode MS"/>
                <w:color w:val="000000"/>
                <w:sz w:val="24"/>
                <w:szCs w:val="24"/>
                <w:lang w:eastAsia="ru-RU"/>
              </w:rPr>
              <w:t xml:space="preserve">Тест-полоски </w:t>
            </w:r>
            <w:r w:rsidRPr="005C39A4">
              <w:rPr>
                <w:rFonts w:ascii="Times New Roman" w:eastAsia="Arial Unicode MS" w:hAnsi="Times New Roman" w:cs="Arial Unicode MS"/>
                <w:color w:val="000000"/>
                <w:sz w:val="24"/>
                <w:szCs w:val="24"/>
                <w:lang w:eastAsia="ru-RU"/>
              </w:rPr>
              <w:t>EasyTouch для определения глюкозы в крови, в упаковке 25 полосок</w:t>
            </w:r>
          </w:p>
        </w:tc>
        <w:tc>
          <w:tcPr>
            <w:tcW w:w="1020" w:type="dxa"/>
            <w:gridSpan w:val="2"/>
            <w:shd w:val="clear" w:color="auto" w:fill="auto"/>
            <w:vAlign w:val="center"/>
          </w:tcPr>
          <w:p w:rsidR="00C75F41" w:rsidRPr="00FD219D" w:rsidRDefault="00C75F41" w:rsidP="009F3DEF">
            <w:pPr>
              <w:jc w:val="center"/>
              <w:rPr>
                <w:rFonts w:ascii="Times New Roman" w:eastAsia="Arial Unicode MS" w:hAnsi="Times New Roman" w:cs="Arial Unicode MS"/>
                <w:color w:val="000000"/>
                <w:sz w:val="24"/>
                <w:szCs w:val="24"/>
                <w:lang w:eastAsia="ru-RU"/>
              </w:rPr>
            </w:pPr>
            <w:r w:rsidRPr="00FD219D">
              <w:rPr>
                <w:rFonts w:ascii="Times New Roman" w:eastAsia="Arial Unicode MS" w:hAnsi="Times New Roman" w:cs="Arial Unicode MS"/>
                <w:color w:val="000000"/>
                <w:sz w:val="24"/>
                <w:szCs w:val="24"/>
                <w:lang w:eastAsia="ru-RU"/>
              </w:rPr>
              <w:t>упак</w:t>
            </w:r>
          </w:p>
        </w:tc>
        <w:tc>
          <w:tcPr>
            <w:tcW w:w="641" w:type="dxa"/>
            <w:gridSpan w:val="2"/>
            <w:shd w:val="clear" w:color="auto" w:fill="auto"/>
            <w:vAlign w:val="center"/>
          </w:tcPr>
          <w:p w:rsidR="00C75F41" w:rsidRPr="00741434" w:rsidRDefault="00741434" w:rsidP="009F3DEF">
            <w:pPr>
              <w:jc w:val="center"/>
              <w:rPr>
                <w:rFonts w:ascii="Times New Roman" w:hAnsi="Times New Roman"/>
                <w:lang w:val="en-US"/>
              </w:rPr>
            </w:pPr>
            <w:r>
              <w:rPr>
                <w:rFonts w:ascii="Times New Roman" w:hAnsi="Times New Roman"/>
                <w:lang w:val="en-US"/>
              </w:rPr>
              <w:t>60</w:t>
            </w:r>
          </w:p>
        </w:tc>
        <w:tc>
          <w:tcPr>
            <w:tcW w:w="1391" w:type="dxa"/>
            <w:gridSpan w:val="3"/>
            <w:shd w:val="clear" w:color="auto" w:fill="auto"/>
            <w:vAlign w:val="center"/>
          </w:tcPr>
          <w:p w:rsidR="00C75F41" w:rsidRPr="00306C49" w:rsidRDefault="00C75F41" w:rsidP="009F3DEF">
            <w:pPr>
              <w:jc w:val="center"/>
              <w:rPr>
                <w:rFonts w:ascii="Times New Roman" w:hAnsi="Times New Roman"/>
                <w:lang w:val="kk-KZ"/>
              </w:rPr>
            </w:pPr>
            <w:r>
              <w:rPr>
                <w:rFonts w:ascii="Times New Roman" w:hAnsi="Times New Roman"/>
                <w:lang w:val="kk-KZ"/>
              </w:rPr>
              <w:t>3700</w:t>
            </w:r>
          </w:p>
        </w:tc>
        <w:tc>
          <w:tcPr>
            <w:tcW w:w="945" w:type="dxa"/>
            <w:shd w:val="clear" w:color="auto" w:fill="auto"/>
            <w:vAlign w:val="center"/>
          </w:tcPr>
          <w:p w:rsidR="00C75F41" w:rsidRPr="00C3311F" w:rsidRDefault="00C75F41" w:rsidP="009F3DEF">
            <w:pPr>
              <w:jc w:val="center"/>
              <w:rPr>
                <w:rFonts w:ascii="Times New Roman" w:hAnsi="Times New Roman"/>
                <w:lang w:val="kk-KZ"/>
              </w:rPr>
            </w:pPr>
          </w:p>
        </w:tc>
        <w:tc>
          <w:tcPr>
            <w:tcW w:w="1134" w:type="dxa"/>
          </w:tcPr>
          <w:p w:rsidR="00C75F41" w:rsidRDefault="00C75F41" w:rsidP="009F3DEF"/>
        </w:tc>
        <w:tc>
          <w:tcPr>
            <w:tcW w:w="1417" w:type="dxa"/>
          </w:tcPr>
          <w:p w:rsidR="00C75F41" w:rsidRPr="00BD2EB0" w:rsidRDefault="00C75F41" w:rsidP="009F3DEF">
            <w:pPr>
              <w:rPr>
                <w:rFonts w:ascii="Times New Roman" w:hAnsi="Times New Roman"/>
                <w:color w:val="00000A"/>
              </w:rPr>
            </w:pPr>
          </w:p>
        </w:tc>
      </w:tr>
      <w:tr w:rsidR="00C75F41" w:rsidTr="003C62F6">
        <w:trPr>
          <w:gridAfter w:val="2"/>
          <w:wAfter w:w="261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2033" w:type="dxa"/>
            <w:gridSpan w:val="3"/>
            <w:shd w:val="clear" w:color="auto" w:fill="auto"/>
            <w:vAlign w:val="center"/>
          </w:tcPr>
          <w:p w:rsidR="00C75F41" w:rsidRPr="00FD219D" w:rsidRDefault="00C75F41" w:rsidP="009F3DEF">
            <w:pPr>
              <w:jc w:val="center"/>
              <w:rPr>
                <w:rFonts w:ascii="Times New Roman" w:eastAsia="Arial Unicode MS" w:hAnsi="Times New Roman" w:cs="Arial Unicode MS"/>
                <w:color w:val="000000"/>
                <w:sz w:val="24"/>
                <w:szCs w:val="24"/>
                <w:lang w:eastAsia="ru-RU"/>
              </w:rPr>
            </w:pPr>
            <w:r w:rsidRPr="00FD219D">
              <w:rPr>
                <w:rFonts w:ascii="Times New Roman" w:eastAsia="Arial Unicode MS" w:hAnsi="Times New Roman" w:cs="Arial Unicode MS"/>
                <w:color w:val="000000"/>
                <w:sz w:val="24"/>
                <w:szCs w:val="24"/>
                <w:lang w:eastAsia="ru-RU"/>
              </w:rPr>
              <w:t>Расходный материал к глюкометру EasyTouch</w:t>
            </w:r>
          </w:p>
        </w:tc>
        <w:tc>
          <w:tcPr>
            <w:tcW w:w="5737" w:type="dxa"/>
            <w:gridSpan w:val="3"/>
            <w:shd w:val="clear" w:color="auto" w:fill="auto"/>
          </w:tcPr>
          <w:p w:rsidR="00C75F41" w:rsidRPr="00FD219D" w:rsidRDefault="00C75F41" w:rsidP="009F3DEF">
            <w:pPr>
              <w:jc w:val="center"/>
              <w:rPr>
                <w:rFonts w:ascii="Times New Roman" w:eastAsia="Arial Unicode MS" w:hAnsi="Times New Roman" w:cs="Arial Unicode MS"/>
                <w:color w:val="000000"/>
                <w:sz w:val="24"/>
                <w:szCs w:val="24"/>
                <w:lang w:eastAsia="ru-RU"/>
              </w:rPr>
            </w:pPr>
            <w:r w:rsidRPr="00FD219D">
              <w:rPr>
                <w:rFonts w:ascii="Times New Roman" w:eastAsia="Arial Unicode MS" w:hAnsi="Times New Roman" w:cs="Arial Unicode MS"/>
                <w:color w:val="000000"/>
                <w:sz w:val="24"/>
                <w:szCs w:val="24"/>
                <w:lang w:eastAsia="ru-RU"/>
              </w:rPr>
              <w:t>Тест-полоски EasyTouch для определения глюкозы в крови, в упаковке 50 полосок</w:t>
            </w:r>
          </w:p>
        </w:tc>
        <w:tc>
          <w:tcPr>
            <w:tcW w:w="1020" w:type="dxa"/>
            <w:gridSpan w:val="2"/>
            <w:shd w:val="clear" w:color="auto" w:fill="auto"/>
          </w:tcPr>
          <w:p w:rsidR="00C75F41" w:rsidRPr="00FD219D" w:rsidRDefault="00C75F41" w:rsidP="009F3DEF">
            <w:pPr>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упак</w:t>
            </w:r>
          </w:p>
        </w:tc>
        <w:tc>
          <w:tcPr>
            <w:tcW w:w="641" w:type="dxa"/>
            <w:gridSpan w:val="2"/>
            <w:shd w:val="clear" w:color="auto" w:fill="auto"/>
            <w:vAlign w:val="center"/>
          </w:tcPr>
          <w:p w:rsidR="00C75F41" w:rsidRPr="00741434" w:rsidRDefault="00741434" w:rsidP="009F3DEF">
            <w:pPr>
              <w:jc w:val="center"/>
              <w:rPr>
                <w:rFonts w:ascii="Times New Roman" w:hAnsi="Times New Roman"/>
                <w:lang w:val="en-US"/>
              </w:rPr>
            </w:pPr>
            <w:r>
              <w:rPr>
                <w:rFonts w:ascii="Times New Roman" w:hAnsi="Times New Roman"/>
                <w:lang w:val="en-US"/>
              </w:rPr>
              <w:t>100</w:t>
            </w:r>
          </w:p>
        </w:tc>
        <w:tc>
          <w:tcPr>
            <w:tcW w:w="1391" w:type="dxa"/>
            <w:gridSpan w:val="3"/>
            <w:shd w:val="clear" w:color="auto" w:fill="auto"/>
            <w:vAlign w:val="center"/>
          </w:tcPr>
          <w:p w:rsidR="00C75F41" w:rsidRPr="00306C49" w:rsidRDefault="00C75F41" w:rsidP="009F3DEF">
            <w:pPr>
              <w:jc w:val="center"/>
              <w:rPr>
                <w:rFonts w:ascii="Times New Roman" w:hAnsi="Times New Roman"/>
                <w:lang w:val="kk-KZ"/>
              </w:rPr>
            </w:pPr>
            <w:r>
              <w:rPr>
                <w:rFonts w:ascii="Times New Roman" w:hAnsi="Times New Roman"/>
                <w:lang w:val="kk-KZ"/>
              </w:rPr>
              <w:t>5 500</w:t>
            </w:r>
          </w:p>
        </w:tc>
        <w:tc>
          <w:tcPr>
            <w:tcW w:w="945" w:type="dxa"/>
            <w:shd w:val="clear" w:color="auto" w:fill="auto"/>
            <w:vAlign w:val="center"/>
          </w:tcPr>
          <w:p w:rsidR="00C75F41" w:rsidRPr="00C3311F" w:rsidRDefault="00C75F41" w:rsidP="009F3DEF">
            <w:pPr>
              <w:jc w:val="center"/>
              <w:rPr>
                <w:rFonts w:ascii="Times New Roman" w:hAnsi="Times New Roman"/>
                <w:lang w:val="kk-KZ"/>
              </w:rPr>
            </w:pPr>
          </w:p>
        </w:tc>
        <w:tc>
          <w:tcPr>
            <w:tcW w:w="1134" w:type="dxa"/>
          </w:tcPr>
          <w:p w:rsidR="00C75F41" w:rsidRDefault="00C75F41" w:rsidP="009F3DEF"/>
        </w:tc>
        <w:tc>
          <w:tcPr>
            <w:tcW w:w="1417" w:type="dxa"/>
          </w:tcPr>
          <w:p w:rsidR="00C75F41" w:rsidRPr="00BD2EB0" w:rsidRDefault="00C75F41" w:rsidP="009F3DEF">
            <w:pPr>
              <w:rPr>
                <w:rFonts w:ascii="Times New Roman" w:hAnsi="Times New Roman"/>
                <w:color w:val="00000A"/>
              </w:rPr>
            </w:pPr>
          </w:p>
        </w:tc>
      </w:tr>
      <w:tr w:rsidR="00C75F41" w:rsidTr="003C62F6">
        <w:trPr>
          <w:gridAfter w:val="2"/>
          <w:wAfter w:w="2616" w:type="dxa"/>
        </w:trPr>
        <w:tc>
          <w:tcPr>
            <w:tcW w:w="13827" w:type="dxa"/>
            <w:gridSpan w:val="16"/>
            <w:shd w:val="clear" w:color="auto" w:fill="auto"/>
            <w:vAlign w:val="center"/>
          </w:tcPr>
          <w:p w:rsidR="00C75F41" w:rsidRPr="006C4FEC" w:rsidRDefault="00C75F41" w:rsidP="009F3DEF">
            <w:pPr>
              <w:jc w:val="center"/>
              <w:rPr>
                <w:rFonts w:ascii="Times New Roman" w:hAnsi="Times New Roman"/>
                <w:color w:val="00000A"/>
              </w:rPr>
            </w:pPr>
            <w:r w:rsidRPr="00FD219D">
              <w:rPr>
                <w:rFonts w:ascii="Times New Roman" w:eastAsia="Arial Unicode MS" w:hAnsi="Times New Roman" w:cs="Arial Unicode MS"/>
                <w:b/>
                <w:bCs/>
                <w:color w:val="000000"/>
                <w:kern w:val="28"/>
                <w:sz w:val="24"/>
                <w:szCs w:val="24"/>
                <w:lang w:eastAsia="ru-RU"/>
              </w:rPr>
              <w:t>Реагент для трансфузиологии</w:t>
            </w:r>
          </w:p>
        </w:tc>
        <w:tc>
          <w:tcPr>
            <w:tcW w:w="1417" w:type="dxa"/>
          </w:tcPr>
          <w:p w:rsidR="00C75F41" w:rsidRPr="00FD219D" w:rsidRDefault="00C75F41" w:rsidP="009F3DEF">
            <w:pPr>
              <w:jc w:val="center"/>
              <w:rPr>
                <w:rFonts w:ascii="Times New Roman" w:eastAsia="Arial Unicode MS" w:hAnsi="Times New Roman" w:cs="Arial Unicode MS"/>
                <w:b/>
                <w:bCs/>
                <w:color w:val="000000"/>
                <w:kern w:val="28"/>
                <w:sz w:val="24"/>
                <w:szCs w:val="24"/>
                <w:lang w:eastAsia="ru-RU"/>
              </w:rPr>
            </w:pPr>
          </w:p>
        </w:tc>
      </w:tr>
      <w:tr w:rsidR="00C75F41" w:rsidTr="003C62F6">
        <w:trPr>
          <w:gridAfter w:val="2"/>
          <w:wAfter w:w="261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2033" w:type="dxa"/>
            <w:gridSpan w:val="3"/>
            <w:shd w:val="clear" w:color="auto" w:fill="auto"/>
          </w:tcPr>
          <w:p w:rsidR="00C75F41" w:rsidRPr="00FD219D" w:rsidRDefault="00C75F41" w:rsidP="009F3DEF">
            <w:pPr>
              <w:jc w:val="center"/>
              <w:rPr>
                <w:rFonts w:ascii="Times New Roman" w:eastAsia="Arial Unicode MS" w:hAnsi="Times New Roman" w:cs="Arial Unicode MS"/>
                <w:color w:val="000000"/>
                <w:sz w:val="24"/>
                <w:szCs w:val="24"/>
                <w:lang w:eastAsia="ru-RU"/>
              </w:rPr>
            </w:pPr>
            <w:r w:rsidRPr="00FD219D">
              <w:rPr>
                <w:rFonts w:ascii="Times New Roman" w:eastAsia="Arial Unicode MS" w:hAnsi="Times New Roman" w:cs="Arial Unicode MS"/>
                <w:color w:val="000000"/>
                <w:sz w:val="24"/>
                <w:szCs w:val="24"/>
                <w:lang w:eastAsia="ru-RU"/>
              </w:rPr>
              <w:t>Реагент для трансфузиологии</w:t>
            </w:r>
          </w:p>
        </w:tc>
        <w:tc>
          <w:tcPr>
            <w:tcW w:w="5737" w:type="dxa"/>
            <w:gridSpan w:val="3"/>
            <w:shd w:val="clear" w:color="auto" w:fill="auto"/>
          </w:tcPr>
          <w:p w:rsidR="00C75F41" w:rsidRPr="00FD219D" w:rsidRDefault="00C75F41" w:rsidP="009F3DEF">
            <w:pPr>
              <w:jc w:val="center"/>
              <w:rPr>
                <w:rFonts w:ascii="Times New Roman" w:eastAsia="Arial Unicode MS" w:hAnsi="Times New Roman" w:cs="Arial Unicode MS"/>
                <w:color w:val="000000"/>
                <w:sz w:val="24"/>
                <w:szCs w:val="24"/>
                <w:lang w:eastAsia="ru-RU"/>
              </w:rPr>
            </w:pPr>
            <w:proofErr w:type="spellStart"/>
            <w:r w:rsidRPr="00FD219D">
              <w:rPr>
                <w:rFonts w:ascii="Times New Roman" w:eastAsia="Arial Unicode MS" w:hAnsi="Times New Roman" w:cs="Arial Unicode MS"/>
                <w:color w:val="000000"/>
                <w:sz w:val="24"/>
                <w:szCs w:val="24"/>
                <w:lang w:eastAsia="ru-RU"/>
              </w:rPr>
              <w:t>Эритротест</w:t>
            </w:r>
            <w:proofErr w:type="spellEnd"/>
            <w:r w:rsidRPr="00FD219D">
              <w:rPr>
                <w:rFonts w:ascii="Times New Roman" w:eastAsia="Arial Unicode MS" w:hAnsi="Times New Roman" w:cs="Arial Unicode MS"/>
                <w:color w:val="000000"/>
                <w:sz w:val="24"/>
                <w:szCs w:val="24"/>
                <w:lang w:eastAsia="ru-RU"/>
              </w:rPr>
              <w:t>™-</w:t>
            </w:r>
            <w:proofErr w:type="spellStart"/>
            <w:r w:rsidRPr="00FD219D">
              <w:rPr>
                <w:rFonts w:ascii="Times New Roman" w:eastAsia="Arial Unicode MS" w:hAnsi="Times New Roman" w:cs="Arial Unicode MS"/>
                <w:color w:val="000000"/>
                <w:sz w:val="24"/>
                <w:szCs w:val="24"/>
                <w:lang w:eastAsia="ru-RU"/>
              </w:rPr>
              <w:t>Цоликлоны</w:t>
            </w:r>
            <w:proofErr w:type="spellEnd"/>
            <w:r w:rsidRPr="00FD219D">
              <w:rPr>
                <w:rFonts w:ascii="Times New Roman" w:eastAsia="Arial Unicode MS" w:hAnsi="Times New Roman" w:cs="Arial Unicode MS"/>
                <w:color w:val="000000"/>
                <w:sz w:val="24"/>
                <w:szCs w:val="24"/>
                <w:lang w:eastAsia="ru-RU"/>
              </w:rPr>
              <w:t xml:space="preserve"> Анти-А</w:t>
            </w:r>
          </w:p>
        </w:tc>
        <w:tc>
          <w:tcPr>
            <w:tcW w:w="1020" w:type="dxa"/>
            <w:gridSpan w:val="2"/>
            <w:shd w:val="clear" w:color="auto" w:fill="auto"/>
          </w:tcPr>
          <w:p w:rsidR="00C75F41" w:rsidRPr="00FD219D" w:rsidRDefault="00C75F41" w:rsidP="009F3DEF">
            <w:pPr>
              <w:jc w:val="center"/>
              <w:rPr>
                <w:rFonts w:ascii="Times New Roman" w:eastAsia="Arial Unicode MS" w:hAnsi="Times New Roman" w:cs="Arial Unicode MS"/>
                <w:color w:val="000000"/>
                <w:sz w:val="24"/>
                <w:szCs w:val="24"/>
                <w:lang w:eastAsia="ru-RU"/>
              </w:rPr>
            </w:pPr>
            <w:r w:rsidRPr="00FD219D">
              <w:rPr>
                <w:rFonts w:ascii="Times New Roman" w:eastAsia="Arial Unicode MS" w:hAnsi="Times New Roman" w:cs="Arial Unicode MS"/>
                <w:color w:val="000000"/>
                <w:sz w:val="24"/>
                <w:szCs w:val="24"/>
                <w:lang w:eastAsia="ru-RU"/>
              </w:rPr>
              <w:t>упак</w:t>
            </w:r>
          </w:p>
        </w:tc>
        <w:tc>
          <w:tcPr>
            <w:tcW w:w="641" w:type="dxa"/>
            <w:gridSpan w:val="2"/>
            <w:shd w:val="clear" w:color="auto" w:fill="auto"/>
            <w:vAlign w:val="center"/>
          </w:tcPr>
          <w:p w:rsidR="00C75F41" w:rsidRPr="00741434" w:rsidRDefault="00741434" w:rsidP="009F3DEF">
            <w:pPr>
              <w:jc w:val="center"/>
              <w:rPr>
                <w:rFonts w:ascii="Times New Roman" w:hAnsi="Times New Roman"/>
                <w:lang w:val="en-US"/>
              </w:rPr>
            </w:pPr>
            <w:r>
              <w:rPr>
                <w:rFonts w:ascii="Times New Roman" w:hAnsi="Times New Roman"/>
                <w:lang w:val="en-US"/>
              </w:rPr>
              <w:t>2</w:t>
            </w:r>
          </w:p>
        </w:tc>
        <w:tc>
          <w:tcPr>
            <w:tcW w:w="1391" w:type="dxa"/>
            <w:gridSpan w:val="3"/>
            <w:shd w:val="clear" w:color="auto" w:fill="auto"/>
            <w:vAlign w:val="center"/>
          </w:tcPr>
          <w:p w:rsidR="00C75F41" w:rsidRPr="00306C49" w:rsidRDefault="00C75F41" w:rsidP="009F3DEF">
            <w:pPr>
              <w:jc w:val="center"/>
              <w:rPr>
                <w:rFonts w:ascii="Times New Roman" w:hAnsi="Times New Roman"/>
                <w:lang w:val="kk-KZ"/>
              </w:rPr>
            </w:pPr>
            <w:r>
              <w:rPr>
                <w:rFonts w:ascii="Times New Roman" w:hAnsi="Times New Roman"/>
                <w:lang w:val="kk-KZ"/>
              </w:rPr>
              <w:t>12 000</w:t>
            </w:r>
          </w:p>
        </w:tc>
        <w:tc>
          <w:tcPr>
            <w:tcW w:w="945" w:type="dxa"/>
            <w:shd w:val="clear" w:color="auto" w:fill="auto"/>
            <w:vAlign w:val="center"/>
          </w:tcPr>
          <w:p w:rsidR="00C75F41" w:rsidRPr="00C3311F" w:rsidRDefault="00C75F41" w:rsidP="009F3DEF">
            <w:pPr>
              <w:jc w:val="center"/>
              <w:rPr>
                <w:rFonts w:ascii="Times New Roman" w:hAnsi="Times New Roman"/>
                <w:lang w:val="kk-KZ"/>
              </w:rPr>
            </w:pPr>
          </w:p>
        </w:tc>
        <w:tc>
          <w:tcPr>
            <w:tcW w:w="1134" w:type="dxa"/>
          </w:tcPr>
          <w:p w:rsidR="00C75F41" w:rsidRDefault="00C75F41" w:rsidP="009F3DEF"/>
        </w:tc>
        <w:tc>
          <w:tcPr>
            <w:tcW w:w="1417" w:type="dxa"/>
          </w:tcPr>
          <w:p w:rsidR="00C75F41" w:rsidRPr="00C36B21" w:rsidRDefault="00C75F41" w:rsidP="009F3DEF">
            <w:pPr>
              <w:rPr>
                <w:rFonts w:ascii="Times New Roman" w:hAnsi="Times New Roman"/>
                <w:color w:val="00000A"/>
              </w:rPr>
            </w:pPr>
          </w:p>
        </w:tc>
      </w:tr>
      <w:tr w:rsidR="00C75F41" w:rsidTr="003C62F6">
        <w:trPr>
          <w:gridAfter w:val="2"/>
          <w:wAfter w:w="261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2033" w:type="dxa"/>
            <w:gridSpan w:val="3"/>
            <w:shd w:val="clear" w:color="auto" w:fill="auto"/>
          </w:tcPr>
          <w:p w:rsidR="00C75F41" w:rsidRPr="00FD219D" w:rsidRDefault="00C75F41" w:rsidP="009F3DEF">
            <w:pPr>
              <w:jc w:val="center"/>
              <w:rPr>
                <w:rFonts w:ascii="Times New Roman" w:eastAsia="Arial Unicode MS" w:hAnsi="Times New Roman" w:cs="Arial Unicode MS"/>
                <w:color w:val="000000"/>
                <w:sz w:val="24"/>
                <w:szCs w:val="24"/>
                <w:lang w:eastAsia="ru-RU"/>
              </w:rPr>
            </w:pPr>
            <w:r w:rsidRPr="00FD219D">
              <w:rPr>
                <w:rFonts w:ascii="Times New Roman" w:eastAsia="Arial Unicode MS" w:hAnsi="Times New Roman" w:cs="Arial Unicode MS"/>
                <w:color w:val="000000"/>
                <w:sz w:val="24"/>
                <w:szCs w:val="24"/>
                <w:lang w:eastAsia="ru-RU"/>
              </w:rPr>
              <w:t>Реагент для трансфузиологии</w:t>
            </w:r>
          </w:p>
        </w:tc>
        <w:tc>
          <w:tcPr>
            <w:tcW w:w="5737" w:type="dxa"/>
            <w:gridSpan w:val="3"/>
            <w:shd w:val="clear" w:color="auto" w:fill="auto"/>
          </w:tcPr>
          <w:p w:rsidR="00C75F41" w:rsidRPr="00FD219D" w:rsidRDefault="00C75F41" w:rsidP="009F3DEF">
            <w:pPr>
              <w:jc w:val="center"/>
              <w:rPr>
                <w:rFonts w:ascii="Times New Roman" w:eastAsia="Arial Unicode MS" w:hAnsi="Times New Roman" w:cs="Arial Unicode MS"/>
                <w:color w:val="000000"/>
                <w:sz w:val="24"/>
                <w:szCs w:val="24"/>
                <w:lang w:eastAsia="ru-RU"/>
              </w:rPr>
            </w:pPr>
            <w:proofErr w:type="spellStart"/>
            <w:r w:rsidRPr="00FD219D">
              <w:rPr>
                <w:rFonts w:ascii="Times New Roman" w:eastAsia="Arial Unicode MS" w:hAnsi="Times New Roman" w:cs="Arial Unicode MS"/>
                <w:color w:val="000000"/>
                <w:sz w:val="24"/>
                <w:szCs w:val="24"/>
                <w:lang w:eastAsia="ru-RU"/>
              </w:rPr>
              <w:t>Эритротест</w:t>
            </w:r>
            <w:proofErr w:type="spellEnd"/>
            <w:r w:rsidRPr="00FD219D">
              <w:rPr>
                <w:rFonts w:ascii="Times New Roman" w:eastAsia="Arial Unicode MS" w:hAnsi="Times New Roman" w:cs="Arial Unicode MS"/>
                <w:color w:val="000000"/>
                <w:sz w:val="24"/>
                <w:szCs w:val="24"/>
                <w:lang w:eastAsia="ru-RU"/>
              </w:rPr>
              <w:t>™-</w:t>
            </w:r>
            <w:proofErr w:type="spellStart"/>
            <w:r w:rsidRPr="00FD219D">
              <w:rPr>
                <w:rFonts w:ascii="Times New Roman" w:eastAsia="Arial Unicode MS" w:hAnsi="Times New Roman" w:cs="Arial Unicode MS"/>
                <w:color w:val="000000"/>
                <w:sz w:val="24"/>
                <w:szCs w:val="24"/>
                <w:lang w:eastAsia="ru-RU"/>
              </w:rPr>
              <w:t>Цоликлоны</w:t>
            </w:r>
            <w:proofErr w:type="spellEnd"/>
            <w:r w:rsidRPr="00FD219D">
              <w:rPr>
                <w:rFonts w:ascii="Times New Roman" w:eastAsia="Arial Unicode MS" w:hAnsi="Times New Roman" w:cs="Arial Unicode MS"/>
                <w:color w:val="000000"/>
                <w:sz w:val="24"/>
                <w:szCs w:val="24"/>
                <w:lang w:eastAsia="ru-RU"/>
              </w:rPr>
              <w:t xml:space="preserve"> Анти-В</w:t>
            </w:r>
          </w:p>
        </w:tc>
        <w:tc>
          <w:tcPr>
            <w:tcW w:w="1020" w:type="dxa"/>
            <w:gridSpan w:val="2"/>
            <w:shd w:val="clear" w:color="auto" w:fill="auto"/>
          </w:tcPr>
          <w:p w:rsidR="00C75F41" w:rsidRPr="00FD219D" w:rsidRDefault="00C75F41" w:rsidP="009F3DEF">
            <w:pPr>
              <w:jc w:val="center"/>
              <w:rPr>
                <w:rFonts w:ascii="Times New Roman" w:eastAsia="Arial Unicode MS" w:hAnsi="Times New Roman" w:cs="Arial Unicode MS"/>
                <w:color w:val="000000"/>
                <w:sz w:val="24"/>
                <w:szCs w:val="24"/>
                <w:lang w:eastAsia="ru-RU"/>
              </w:rPr>
            </w:pPr>
            <w:r w:rsidRPr="00FD219D">
              <w:rPr>
                <w:rFonts w:ascii="Times New Roman" w:eastAsia="Arial Unicode MS" w:hAnsi="Times New Roman" w:cs="Arial Unicode MS"/>
                <w:color w:val="000000"/>
                <w:sz w:val="24"/>
                <w:szCs w:val="24"/>
                <w:lang w:eastAsia="ru-RU"/>
              </w:rPr>
              <w:t>упак</w:t>
            </w:r>
          </w:p>
        </w:tc>
        <w:tc>
          <w:tcPr>
            <w:tcW w:w="641" w:type="dxa"/>
            <w:gridSpan w:val="2"/>
            <w:shd w:val="clear" w:color="auto" w:fill="auto"/>
            <w:vAlign w:val="center"/>
          </w:tcPr>
          <w:p w:rsidR="00C75F41" w:rsidRPr="00741434" w:rsidRDefault="00741434" w:rsidP="009F3DEF">
            <w:pPr>
              <w:jc w:val="center"/>
              <w:rPr>
                <w:rFonts w:ascii="Times New Roman" w:hAnsi="Times New Roman"/>
                <w:lang w:val="en-US"/>
              </w:rPr>
            </w:pPr>
            <w:r>
              <w:rPr>
                <w:rFonts w:ascii="Times New Roman" w:hAnsi="Times New Roman"/>
                <w:lang w:val="en-US"/>
              </w:rPr>
              <w:t>2</w:t>
            </w:r>
          </w:p>
        </w:tc>
        <w:tc>
          <w:tcPr>
            <w:tcW w:w="1391" w:type="dxa"/>
            <w:gridSpan w:val="3"/>
            <w:shd w:val="clear" w:color="auto" w:fill="auto"/>
            <w:vAlign w:val="center"/>
          </w:tcPr>
          <w:p w:rsidR="00C75F41" w:rsidRPr="00306C49" w:rsidRDefault="00C75F41" w:rsidP="009F3DEF">
            <w:pPr>
              <w:jc w:val="center"/>
              <w:rPr>
                <w:rFonts w:ascii="Times New Roman" w:hAnsi="Times New Roman"/>
                <w:lang w:val="kk-KZ"/>
              </w:rPr>
            </w:pPr>
            <w:r>
              <w:rPr>
                <w:rFonts w:ascii="Times New Roman" w:hAnsi="Times New Roman"/>
                <w:lang w:val="kk-KZ"/>
              </w:rPr>
              <w:t>12 000</w:t>
            </w:r>
          </w:p>
        </w:tc>
        <w:tc>
          <w:tcPr>
            <w:tcW w:w="945" w:type="dxa"/>
            <w:shd w:val="clear" w:color="auto" w:fill="auto"/>
            <w:vAlign w:val="center"/>
          </w:tcPr>
          <w:p w:rsidR="00C75F41" w:rsidRPr="00C3311F" w:rsidRDefault="00C75F41" w:rsidP="009F3DEF">
            <w:pPr>
              <w:jc w:val="center"/>
              <w:rPr>
                <w:rFonts w:ascii="Times New Roman" w:hAnsi="Times New Roman"/>
                <w:lang w:val="kk-KZ"/>
              </w:rPr>
            </w:pPr>
          </w:p>
        </w:tc>
        <w:tc>
          <w:tcPr>
            <w:tcW w:w="1134" w:type="dxa"/>
          </w:tcPr>
          <w:p w:rsidR="00C75F41" w:rsidRDefault="00C75F41" w:rsidP="009F3DEF"/>
        </w:tc>
        <w:tc>
          <w:tcPr>
            <w:tcW w:w="1417" w:type="dxa"/>
          </w:tcPr>
          <w:p w:rsidR="00C75F41" w:rsidRPr="00C36B21" w:rsidRDefault="00C75F41" w:rsidP="009F3DEF">
            <w:pPr>
              <w:rPr>
                <w:rFonts w:ascii="Times New Roman" w:hAnsi="Times New Roman"/>
                <w:color w:val="00000A"/>
              </w:rPr>
            </w:pPr>
          </w:p>
        </w:tc>
      </w:tr>
      <w:tr w:rsidR="00C75F41" w:rsidTr="003C62F6">
        <w:trPr>
          <w:gridAfter w:val="2"/>
          <w:wAfter w:w="261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2033" w:type="dxa"/>
            <w:gridSpan w:val="3"/>
            <w:shd w:val="clear" w:color="auto" w:fill="auto"/>
          </w:tcPr>
          <w:p w:rsidR="00C75F41" w:rsidRPr="00FD219D" w:rsidRDefault="00C75F41" w:rsidP="009F3DEF">
            <w:pPr>
              <w:jc w:val="center"/>
              <w:rPr>
                <w:rFonts w:ascii="Times New Roman" w:eastAsia="Arial Unicode MS" w:hAnsi="Times New Roman" w:cs="Arial Unicode MS"/>
                <w:color w:val="000000"/>
                <w:sz w:val="24"/>
                <w:szCs w:val="24"/>
                <w:lang w:eastAsia="ru-RU"/>
              </w:rPr>
            </w:pPr>
            <w:r w:rsidRPr="00FD219D">
              <w:rPr>
                <w:rFonts w:ascii="Times New Roman" w:eastAsia="Arial Unicode MS" w:hAnsi="Times New Roman" w:cs="Arial Unicode MS"/>
                <w:color w:val="000000"/>
                <w:sz w:val="24"/>
                <w:szCs w:val="24"/>
                <w:lang w:eastAsia="ru-RU"/>
              </w:rPr>
              <w:t>Реагент для трансфузиологии</w:t>
            </w:r>
          </w:p>
        </w:tc>
        <w:tc>
          <w:tcPr>
            <w:tcW w:w="5737" w:type="dxa"/>
            <w:gridSpan w:val="3"/>
            <w:shd w:val="clear" w:color="auto" w:fill="auto"/>
          </w:tcPr>
          <w:p w:rsidR="00C75F41" w:rsidRPr="00FD219D" w:rsidRDefault="00C75F41" w:rsidP="009F3DEF">
            <w:pPr>
              <w:jc w:val="center"/>
              <w:rPr>
                <w:rFonts w:ascii="Times New Roman" w:eastAsia="Arial Unicode MS" w:hAnsi="Times New Roman" w:cs="Arial Unicode MS"/>
                <w:color w:val="000000"/>
                <w:sz w:val="24"/>
                <w:szCs w:val="24"/>
                <w:lang w:eastAsia="ru-RU"/>
              </w:rPr>
            </w:pPr>
            <w:proofErr w:type="spellStart"/>
            <w:r w:rsidRPr="00FD219D">
              <w:rPr>
                <w:rFonts w:ascii="Times New Roman" w:eastAsia="Arial Unicode MS" w:hAnsi="Times New Roman" w:cs="Arial Unicode MS"/>
                <w:color w:val="000000"/>
                <w:sz w:val="24"/>
                <w:szCs w:val="24"/>
                <w:lang w:eastAsia="ru-RU"/>
              </w:rPr>
              <w:t>Эритротест</w:t>
            </w:r>
            <w:proofErr w:type="spellEnd"/>
            <w:r w:rsidRPr="00FD219D">
              <w:rPr>
                <w:rFonts w:ascii="Times New Roman" w:eastAsia="Arial Unicode MS" w:hAnsi="Times New Roman" w:cs="Arial Unicode MS"/>
                <w:color w:val="000000"/>
                <w:sz w:val="24"/>
                <w:szCs w:val="24"/>
                <w:lang w:eastAsia="ru-RU"/>
              </w:rPr>
              <w:t>™-</w:t>
            </w:r>
            <w:proofErr w:type="spellStart"/>
            <w:r w:rsidRPr="00FD219D">
              <w:rPr>
                <w:rFonts w:ascii="Times New Roman" w:eastAsia="Arial Unicode MS" w:hAnsi="Times New Roman" w:cs="Arial Unicode MS"/>
                <w:color w:val="000000"/>
                <w:sz w:val="24"/>
                <w:szCs w:val="24"/>
                <w:lang w:eastAsia="ru-RU"/>
              </w:rPr>
              <w:t>Цоликлоны</w:t>
            </w:r>
            <w:proofErr w:type="spellEnd"/>
            <w:r w:rsidRPr="00FD219D">
              <w:rPr>
                <w:rFonts w:ascii="Times New Roman" w:eastAsia="Arial Unicode MS" w:hAnsi="Times New Roman" w:cs="Arial Unicode MS"/>
                <w:color w:val="000000"/>
                <w:sz w:val="24"/>
                <w:szCs w:val="24"/>
                <w:lang w:eastAsia="ru-RU"/>
              </w:rPr>
              <w:t xml:space="preserve"> Анти-АВ</w:t>
            </w:r>
          </w:p>
        </w:tc>
        <w:tc>
          <w:tcPr>
            <w:tcW w:w="1020" w:type="dxa"/>
            <w:gridSpan w:val="2"/>
            <w:shd w:val="clear" w:color="auto" w:fill="auto"/>
          </w:tcPr>
          <w:p w:rsidR="00C75F41" w:rsidRPr="00FD219D" w:rsidRDefault="00C75F41" w:rsidP="009F3DEF">
            <w:pPr>
              <w:jc w:val="center"/>
              <w:rPr>
                <w:rFonts w:ascii="Times New Roman" w:eastAsia="Arial Unicode MS" w:hAnsi="Times New Roman" w:cs="Arial Unicode MS"/>
                <w:color w:val="000000"/>
                <w:sz w:val="24"/>
                <w:szCs w:val="24"/>
                <w:lang w:eastAsia="ru-RU"/>
              </w:rPr>
            </w:pPr>
            <w:r w:rsidRPr="00FD219D">
              <w:rPr>
                <w:rFonts w:ascii="Times New Roman" w:eastAsia="Arial Unicode MS" w:hAnsi="Times New Roman" w:cs="Arial Unicode MS"/>
                <w:color w:val="000000"/>
                <w:sz w:val="24"/>
                <w:szCs w:val="24"/>
                <w:lang w:eastAsia="ru-RU"/>
              </w:rPr>
              <w:t>упак</w:t>
            </w:r>
          </w:p>
        </w:tc>
        <w:tc>
          <w:tcPr>
            <w:tcW w:w="641" w:type="dxa"/>
            <w:gridSpan w:val="2"/>
            <w:shd w:val="clear" w:color="auto" w:fill="auto"/>
            <w:vAlign w:val="center"/>
          </w:tcPr>
          <w:p w:rsidR="00C75F41" w:rsidRPr="00741434" w:rsidRDefault="00741434" w:rsidP="009F3DEF">
            <w:pPr>
              <w:jc w:val="center"/>
              <w:rPr>
                <w:rFonts w:ascii="Times New Roman" w:hAnsi="Times New Roman"/>
                <w:lang w:val="en-US"/>
              </w:rPr>
            </w:pPr>
            <w:r>
              <w:rPr>
                <w:rFonts w:ascii="Times New Roman" w:hAnsi="Times New Roman"/>
                <w:lang w:val="en-US"/>
              </w:rPr>
              <w:t>2</w:t>
            </w:r>
          </w:p>
        </w:tc>
        <w:tc>
          <w:tcPr>
            <w:tcW w:w="1391" w:type="dxa"/>
            <w:gridSpan w:val="3"/>
            <w:shd w:val="clear" w:color="auto" w:fill="auto"/>
            <w:vAlign w:val="center"/>
          </w:tcPr>
          <w:p w:rsidR="00C75F41" w:rsidRPr="00306C49" w:rsidRDefault="00C75F41" w:rsidP="009F3DEF">
            <w:pPr>
              <w:jc w:val="center"/>
              <w:rPr>
                <w:rFonts w:ascii="Times New Roman" w:hAnsi="Times New Roman"/>
                <w:lang w:val="kk-KZ"/>
              </w:rPr>
            </w:pPr>
            <w:r>
              <w:rPr>
                <w:rFonts w:ascii="Times New Roman" w:hAnsi="Times New Roman"/>
                <w:lang w:val="kk-KZ"/>
              </w:rPr>
              <w:t>12 000</w:t>
            </w:r>
          </w:p>
        </w:tc>
        <w:tc>
          <w:tcPr>
            <w:tcW w:w="945" w:type="dxa"/>
            <w:shd w:val="clear" w:color="auto" w:fill="auto"/>
            <w:vAlign w:val="center"/>
          </w:tcPr>
          <w:p w:rsidR="00C75F41" w:rsidRPr="00C3311F" w:rsidRDefault="00C75F41" w:rsidP="009F3DEF">
            <w:pPr>
              <w:jc w:val="center"/>
              <w:rPr>
                <w:rFonts w:ascii="Times New Roman" w:hAnsi="Times New Roman"/>
                <w:lang w:val="kk-KZ"/>
              </w:rPr>
            </w:pPr>
          </w:p>
        </w:tc>
        <w:tc>
          <w:tcPr>
            <w:tcW w:w="1134" w:type="dxa"/>
          </w:tcPr>
          <w:p w:rsidR="00C75F41" w:rsidRDefault="00C75F41" w:rsidP="009F3DEF"/>
        </w:tc>
        <w:tc>
          <w:tcPr>
            <w:tcW w:w="1417" w:type="dxa"/>
          </w:tcPr>
          <w:p w:rsidR="00C75F41" w:rsidRPr="00C36B21" w:rsidRDefault="00C75F41" w:rsidP="009F3DEF">
            <w:pPr>
              <w:rPr>
                <w:rFonts w:ascii="Times New Roman" w:hAnsi="Times New Roman"/>
                <w:color w:val="00000A"/>
              </w:rPr>
            </w:pPr>
          </w:p>
        </w:tc>
      </w:tr>
      <w:tr w:rsidR="00C75F41" w:rsidTr="003C62F6">
        <w:trPr>
          <w:gridAfter w:val="2"/>
          <w:wAfter w:w="2616" w:type="dxa"/>
        </w:trPr>
        <w:tc>
          <w:tcPr>
            <w:tcW w:w="926" w:type="dxa"/>
            <w:shd w:val="clear" w:color="auto" w:fill="auto"/>
            <w:vAlign w:val="center"/>
          </w:tcPr>
          <w:p w:rsidR="00C75F41" w:rsidRPr="0010343A" w:rsidRDefault="00C75F41" w:rsidP="005C39A4">
            <w:pPr>
              <w:numPr>
                <w:ilvl w:val="0"/>
                <w:numId w:val="15"/>
              </w:numPr>
              <w:spacing w:after="0" w:line="240" w:lineRule="auto"/>
              <w:jc w:val="center"/>
              <w:rPr>
                <w:rFonts w:ascii="Times New Roman" w:hAnsi="Times New Roman"/>
              </w:rPr>
            </w:pPr>
          </w:p>
        </w:tc>
        <w:tc>
          <w:tcPr>
            <w:tcW w:w="2033" w:type="dxa"/>
            <w:gridSpan w:val="3"/>
            <w:shd w:val="clear" w:color="auto" w:fill="auto"/>
          </w:tcPr>
          <w:p w:rsidR="00C75F41" w:rsidRPr="00FD219D" w:rsidRDefault="00C75F41" w:rsidP="009F3DEF">
            <w:pPr>
              <w:jc w:val="center"/>
              <w:rPr>
                <w:rFonts w:ascii="Times New Roman" w:eastAsia="Arial Unicode MS" w:hAnsi="Times New Roman" w:cs="Arial Unicode MS"/>
                <w:color w:val="000000"/>
                <w:sz w:val="24"/>
                <w:szCs w:val="24"/>
                <w:lang w:eastAsia="ru-RU"/>
              </w:rPr>
            </w:pPr>
            <w:r w:rsidRPr="00FD219D">
              <w:rPr>
                <w:rFonts w:ascii="Times New Roman" w:eastAsia="Arial Unicode MS" w:hAnsi="Times New Roman" w:cs="Arial Unicode MS"/>
                <w:color w:val="000000"/>
                <w:sz w:val="24"/>
                <w:szCs w:val="24"/>
                <w:lang w:eastAsia="ru-RU"/>
              </w:rPr>
              <w:t>Реагент для трансфузиологии</w:t>
            </w:r>
          </w:p>
        </w:tc>
        <w:tc>
          <w:tcPr>
            <w:tcW w:w="5737" w:type="dxa"/>
            <w:gridSpan w:val="3"/>
            <w:shd w:val="clear" w:color="auto" w:fill="auto"/>
          </w:tcPr>
          <w:p w:rsidR="00C75F41" w:rsidRPr="00FD219D" w:rsidRDefault="00C75F41" w:rsidP="009F3DEF">
            <w:pPr>
              <w:jc w:val="center"/>
              <w:rPr>
                <w:rFonts w:ascii="Times New Roman" w:eastAsia="Arial Unicode MS" w:hAnsi="Times New Roman" w:cs="Arial Unicode MS"/>
                <w:color w:val="000000"/>
                <w:sz w:val="24"/>
                <w:szCs w:val="24"/>
                <w:lang w:eastAsia="ru-RU"/>
              </w:rPr>
            </w:pPr>
            <w:proofErr w:type="spellStart"/>
            <w:r w:rsidRPr="00FD219D">
              <w:rPr>
                <w:rFonts w:ascii="Times New Roman" w:eastAsia="Arial Unicode MS" w:hAnsi="Times New Roman" w:cs="Arial Unicode MS"/>
                <w:color w:val="000000"/>
                <w:sz w:val="24"/>
                <w:szCs w:val="24"/>
                <w:lang w:eastAsia="ru-RU"/>
              </w:rPr>
              <w:t>Эритротест</w:t>
            </w:r>
            <w:proofErr w:type="spellEnd"/>
            <w:r w:rsidRPr="00FD219D">
              <w:rPr>
                <w:rFonts w:ascii="Times New Roman" w:eastAsia="Arial Unicode MS" w:hAnsi="Times New Roman" w:cs="Arial Unicode MS"/>
                <w:color w:val="000000"/>
                <w:sz w:val="24"/>
                <w:szCs w:val="24"/>
                <w:lang w:eastAsia="ru-RU"/>
              </w:rPr>
              <w:t>™-</w:t>
            </w:r>
            <w:proofErr w:type="spellStart"/>
            <w:r w:rsidRPr="00FD219D">
              <w:rPr>
                <w:rFonts w:ascii="Times New Roman" w:eastAsia="Arial Unicode MS" w:hAnsi="Times New Roman" w:cs="Arial Unicode MS"/>
                <w:color w:val="000000"/>
                <w:sz w:val="24"/>
                <w:szCs w:val="24"/>
                <w:lang w:eastAsia="ru-RU"/>
              </w:rPr>
              <w:t>Цоликлоны</w:t>
            </w:r>
            <w:proofErr w:type="spellEnd"/>
            <w:r w:rsidRPr="00FD219D">
              <w:rPr>
                <w:rFonts w:ascii="Times New Roman" w:eastAsia="Arial Unicode MS" w:hAnsi="Times New Roman" w:cs="Arial Unicode MS"/>
                <w:color w:val="000000"/>
                <w:sz w:val="24"/>
                <w:szCs w:val="24"/>
                <w:lang w:eastAsia="ru-RU"/>
              </w:rPr>
              <w:t xml:space="preserve"> Анти-D Супер (</w:t>
            </w:r>
            <w:proofErr w:type="spellStart"/>
            <w:r w:rsidRPr="00FD219D">
              <w:rPr>
                <w:rFonts w:ascii="Times New Roman" w:eastAsia="Arial Unicode MS" w:hAnsi="Times New Roman" w:cs="Arial Unicode MS"/>
                <w:color w:val="000000"/>
                <w:sz w:val="24"/>
                <w:szCs w:val="24"/>
                <w:lang w:eastAsia="ru-RU"/>
              </w:rPr>
              <w:t>IgM</w:t>
            </w:r>
            <w:proofErr w:type="spellEnd"/>
            <w:r w:rsidRPr="00FD219D">
              <w:rPr>
                <w:rFonts w:ascii="Times New Roman" w:eastAsia="Arial Unicode MS" w:hAnsi="Times New Roman" w:cs="Arial Unicode MS"/>
                <w:color w:val="000000"/>
                <w:sz w:val="24"/>
                <w:szCs w:val="24"/>
                <w:lang w:eastAsia="ru-RU"/>
              </w:rPr>
              <w:t>)</w:t>
            </w:r>
          </w:p>
        </w:tc>
        <w:tc>
          <w:tcPr>
            <w:tcW w:w="1020" w:type="dxa"/>
            <w:gridSpan w:val="2"/>
            <w:shd w:val="clear" w:color="auto" w:fill="auto"/>
          </w:tcPr>
          <w:p w:rsidR="00C75F41" w:rsidRPr="00FD219D" w:rsidRDefault="00C75F41" w:rsidP="009F3DEF">
            <w:pPr>
              <w:jc w:val="center"/>
              <w:rPr>
                <w:rFonts w:ascii="Times New Roman" w:eastAsia="Arial Unicode MS" w:hAnsi="Times New Roman" w:cs="Arial Unicode MS"/>
                <w:color w:val="000000"/>
                <w:sz w:val="24"/>
                <w:szCs w:val="24"/>
                <w:lang w:eastAsia="ru-RU"/>
              </w:rPr>
            </w:pPr>
            <w:r w:rsidRPr="00FD219D">
              <w:rPr>
                <w:rFonts w:ascii="Times New Roman" w:eastAsia="Arial Unicode MS" w:hAnsi="Times New Roman" w:cs="Arial Unicode MS"/>
                <w:color w:val="000000"/>
                <w:sz w:val="24"/>
                <w:szCs w:val="24"/>
                <w:lang w:eastAsia="ru-RU"/>
              </w:rPr>
              <w:t>упак</w:t>
            </w:r>
          </w:p>
        </w:tc>
        <w:tc>
          <w:tcPr>
            <w:tcW w:w="641" w:type="dxa"/>
            <w:gridSpan w:val="2"/>
            <w:shd w:val="clear" w:color="auto" w:fill="auto"/>
            <w:vAlign w:val="center"/>
          </w:tcPr>
          <w:p w:rsidR="00C75F41" w:rsidRPr="00741434" w:rsidRDefault="00741434" w:rsidP="009F3DEF">
            <w:pPr>
              <w:jc w:val="center"/>
              <w:rPr>
                <w:rFonts w:ascii="Times New Roman" w:hAnsi="Times New Roman"/>
                <w:lang w:val="en-US"/>
              </w:rPr>
            </w:pPr>
            <w:r>
              <w:rPr>
                <w:rFonts w:ascii="Times New Roman" w:hAnsi="Times New Roman"/>
                <w:lang w:val="en-US"/>
              </w:rPr>
              <w:t>2</w:t>
            </w:r>
          </w:p>
        </w:tc>
        <w:tc>
          <w:tcPr>
            <w:tcW w:w="1391" w:type="dxa"/>
            <w:gridSpan w:val="3"/>
            <w:shd w:val="clear" w:color="auto" w:fill="auto"/>
            <w:vAlign w:val="center"/>
          </w:tcPr>
          <w:p w:rsidR="00C75F41" w:rsidRPr="00306C49" w:rsidRDefault="00C75F41" w:rsidP="009F3DEF">
            <w:pPr>
              <w:jc w:val="center"/>
              <w:rPr>
                <w:rFonts w:ascii="Times New Roman" w:hAnsi="Times New Roman"/>
                <w:lang w:val="kk-KZ"/>
              </w:rPr>
            </w:pPr>
            <w:r>
              <w:rPr>
                <w:rFonts w:ascii="Times New Roman" w:hAnsi="Times New Roman"/>
                <w:lang w:val="kk-KZ"/>
              </w:rPr>
              <w:t>26 800</w:t>
            </w:r>
          </w:p>
        </w:tc>
        <w:tc>
          <w:tcPr>
            <w:tcW w:w="945" w:type="dxa"/>
            <w:shd w:val="clear" w:color="auto" w:fill="auto"/>
            <w:vAlign w:val="center"/>
          </w:tcPr>
          <w:p w:rsidR="00C75F41" w:rsidRPr="00C3311F" w:rsidRDefault="00C75F41" w:rsidP="009F3DEF">
            <w:pPr>
              <w:jc w:val="center"/>
              <w:rPr>
                <w:rFonts w:ascii="Times New Roman" w:hAnsi="Times New Roman"/>
                <w:lang w:val="kk-KZ"/>
              </w:rPr>
            </w:pPr>
          </w:p>
        </w:tc>
        <w:tc>
          <w:tcPr>
            <w:tcW w:w="1134" w:type="dxa"/>
          </w:tcPr>
          <w:p w:rsidR="00C75F41" w:rsidRDefault="00C75F41" w:rsidP="009F3DEF"/>
        </w:tc>
        <w:tc>
          <w:tcPr>
            <w:tcW w:w="1417" w:type="dxa"/>
          </w:tcPr>
          <w:p w:rsidR="00C75F41" w:rsidRPr="00C36B21" w:rsidRDefault="00C75F41" w:rsidP="009F3DEF">
            <w:pPr>
              <w:rPr>
                <w:rFonts w:ascii="Times New Roman" w:hAnsi="Times New Roman"/>
                <w:color w:val="00000A"/>
              </w:rPr>
            </w:pPr>
          </w:p>
        </w:tc>
      </w:tr>
      <w:tr w:rsidR="0018074D" w:rsidTr="003C62F6">
        <w:trPr>
          <w:gridAfter w:val="2"/>
          <w:wAfter w:w="2616" w:type="dxa"/>
        </w:trPr>
        <w:tc>
          <w:tcPr>
            <w:tcW w:w="926" w:type="dxa"/>
            <w:shd w:val="clear" w:color="auto" w:fill="auto"/>
            <w:vAlign w:val="center"/>
          </w:tcPr>
          <w:p w:rsidR="0018074D" w:rsidRPr="0010343A" w:rsidRDefault="0018074D" w:rsidP="005C39A4">
            <w:pPr>
              <w:numPr>
                <w:ilvl w:val="0"/>
                <w:numId w:val="15"/>
              </w:numPr>
              <w:spacing w:after="0" w:line="240" w:lineRule="auto"/>
              <w:jc w:val="center"/>
              <w:rPr>
                <w:rFonts w:ascii="Times New Roman" w:hAnsi="Times New Roman"/>
              </w:rPr>
            </w:pPr>
          </w:p>
        </w:tc>
        <w:tc>
          <w:tcPr>
            <w:tcW w:w="2033" w:type="dxa"/>
            <w:gridSpan w:val="3"/>
            <w:shd w:val="clear" w:color="auto" w:fill="auto"/>
          </w:tcPr>
          <w:p w:rsidR="0018074D" w:rsidRPr="00FD219D" w:rsidRDefault="0018074D" w:rsidP="009F3DEF">
            <w:pPr>
              <w:jc w:val="center"/>
              <w:rPr>
                <w:rFonts w:ascii="Times New Roman" w:eastAsia="Arial Unicode MS" w:hAnsi="Times New Roman" w:cs="Arial Unicode MS"/>
                <w:color w:val="000000"/>
                <w:sz w:val="24"/>
                <w:szCs w:val="24"/>
                <w:lang w:eastAsia="ru-RU"/>
              </w:rPr>
            </w:pPr>
            <w:r w:rsidRPr="00FD219D">
              <w:rPr>
                <w:rFonts w:ascii="Times New Roman" w:eastAsia="Arial Unicode MS" w:hAnsi="Times New Roman" w:cs="Arial Unicode MS"/>
                <w:color w:val="000000"/>
                <w:sz w:val="24"/>
                <w:szCs w:val="24"/>
                <w:lang w:eastAsia="ru-RU"/>
              </w:rPr>
              <w:t>Расходный материал</w:t>
            </w:r>
          </w:p>
        </w:tc>
        <w:tc>
          <w:tcPr>
            <w:tcW w:w="5737" w:type="dxa"/>
            <w:gridSpan w:val="3"/>
            <w:shd w:val="clear" w:color="auto" w:fill="auto"/>
          </w:tcPr>
          <w:p w:rsidR="0018074D" w:rsidRPr="00FD219D" w:rsidRDefault="0018074D" w:rsidP="009F3DEF">
            <w:pPr>
              <w:jc w:val="center"/>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Термобумага 57*30*12 нар Ч</w:t>
            </w:r>
          </w:p>
        </w:tc>
        <w:tc>
          <w:tcPr>
            <w:tcW w:w="1020" w:type="dxa"/>
            <w:gridSpan w:val="2"/>
            <w:shd w:val="clear" w:color="auto" w:fill="auto"/>
          </w:tcPr>
          <w:p w:rsidR="0018074D" w:rsidRPr="00FD219D" w:rsidRDefault="0018074D" w:rsidP="009F3DEF">
            <w:pPr>
              <w:jc w:val="center"/>
              <w:rPr>
                <w:rFonts w:ascii="Times New Roman" w:eastAsia="Arial Unicode MS" w:hAnsi="Times New Roman" w:cs="Arial Unicode MS"/>
                <w:color w:val="000000"/>
                <w:sz w:val="24"/>
                <w:szCs w:val="24"/>
                <w:lang w:eastAsia="ru-RU"/>
              </w:rPr>
            </w:pPr>
            <w:proofErr w:type="spellStart"/>
            <w:r>
              <w:rPr>
                <w:rFonts w:ascii="Times New Roman" w:eastAsia="Arial Unicode MS" w:hAnsi="Times New Roman" w:cs="Arial Unicode MS"/>
                <w:color w:val="000000"/>
                <w:sz w:val="24"/>
                <w:szCs w:val="24"/>
                <w:lang w:eastAsia="ru-RU"/>
              </w:rPr>
              <w:t>рул</w:t>
            </w:r>
            <w:proofErr w:type="spellEnd"/>
          </w:p>
        </w:tc>
        <w:tc>
          <w:tcPr>
            <w:tcW w:w="641" w:type="dxa"/>
            <w:gridSpan w:val="2"/>
            <w:shd w:val="clear" w:color="auto" w:fill="auto"/>
            <w:vAlign w:val="center"/>
          </w:tcPr>
          <w:p w:rsidR="0018074D" w:rsidRDefault="0018074D" w:rsidP="009F3DEF">
            <w:pPr>
              <w:jc w:val="center"/>
              <w:rPr>
                <w:rFonts w:ascii="Times New Roman" w:hAnsi="Times New Roman"/>
                <w:lang w:val="kk-KZ"/>
              </w:rPr>
            </w:pPr>
            <w:r>
              <w:rPr>
                <w:rFonts w:ascii="Times New Roman" w:hAnsi="Times New Roman"/>
                <w:lang w:val="kk-KZ"/>
              </w:rPr>
              <w:t>10</w:t>
            </w:r>
          </w:p>
        </w:tc>
        <w:tc>
          <w:tcPr>
            <w:tcW w:w="1391" w:type="dxa"/>
            <w:gridSpan w:val="3"/>
            <w:shd w:val="clear" w:color="auto" w:fill="auto"/>
            <w:vAlign w:val="center"/>
          </w:tcPr>
          <w:p w:rsidR="0018074D" w:rsidRDefault="0018074D" w:rsidP="009F3DEF">
            <w:pPr>
              <w:jc w:val="center"/>
              <w:rPr>
                <w:rFonts w:ascii="Times New Roman" w:hAnsi="Times New Roman"/>
                <w:lang w:val="kk-KZ"/>
              </w:rPr>
            </w:pPr>
          </w:p>
        </w:tc>
        <w:tc>
          <w:tcPr>
            <w:tcW w:w="945" w:type="dxa"/>
            <w:shd w:val="clear" w:color="auto" w:fill="auto"/>
            <w:vAlign w:val="center"/>
          </w:tcPr>
          <w:p w:rsidR="0018074D" w:rsidRPr="00C3311F" w:rsidRDefault="0018074D" w:rsidP="009F3DEF">
            <w:pPr>
              <w:jc w:val="center"/>
              <w:rPr>
                <w:rFonts w:ascii="Times New Roman" w:hAnsi="Times New Roman"/>
                <w:lang w:val="kk-KZ"/>
              </w:rPr>
            </w:pPr>
            <w:r>
              <w:rPr>
                <w:rFonts w:ascii="Times New Roman" w:hAnsi="Times New Roman"/>
                <w:lang w:val="kk-KZ"/>
              </w:rPr>
              <w:t>210</w:t>
            </w:r>
          </w:p>
        </w:tc>
        <w:tc>
          <w:tcPr>
            <w:tcW w:w="1134" w:type="dxa"/>
          </w:tcPr>
          <w:p w:rsidR="0018074D" w:rsidRDefault="0018074D" w:rsidP="009F3DEF"/>
        </w:tc>
        <w:tc>
          <w:tcPr>
            <w:tcW w:w="1417" w:type="dxa"/>
          </w:tcPr>
          <w:p w:rsidR="0018074D" w:rsidRPr="00C36B21" w:rsidRDefault="0018074D" w:rsidP="009F3DEF">
            <w:pPr>
              <w:rPr>
                <w:rFonts w:ascii="Times New Roman" w:hAnsi="Times New Roman"/>
                <w:color w:val="00000A"/>
              </w:rPr>
            </w:pPr>
          </w:p>
        </w:tc>
      </w:tr>
    </w:tbl>
    <w:p w:rsidR="005C39A4" w:rsidRPr="005253CC" w:rsidRDefault="005C39A4" w:rsidP="005C39A4">
      <w:pPr>
        <w:shd w:val="clear" w:color="auto" w:fill="FFFFFF"/>
        <w:rPr>
          <w:rFonts w:ascii="yandex-sans" w:hAnsi="yandex-sans"/>
          <w:color w:val="000000"/>
          <w:sz w:val="23"/>
          <w:szCs w:val="23"/>
          <w:lang w:eastAsia="ru-RU"/>
        </w:rPr>
      </w:pPr>
    </w:p>
    <w:p w:rsidR="00C75F41" w:rsidRPr="00C75F41" w:rsidRDefault="00C75F41" w:rsidP="00C75F41">
      <w:pPr>
        <w:pStyle w:val="a5"/>
        <w:rPr>
          <w:rFonts w:ascii="Times New Roman" w:hAnsi="Times New Roman"/>
        </w:rPr>
      </w:pPr>
      <w:r w:rsidRPr="00C75F41">
        <w:rPr>
          <w:rFonts w:ascii="Times New Roman" w:hAnsi="Times New Roman"/>
        </w:rPr>
        <w:t>Решено: Признать по лоту №1-30</w:t>
      </w:r>
      <w:r w:rsidR="00D673C7">
        <w:rPr>
          <w:rFonts w:ascii="Times New Roman" w:hAnsi="Times New Roman"/>
          <w:lang w:val="kk-KZ"/>
        </w:rPr>
        <w:t>, 37-40, 70-71, 82</w:t>
      </w:r>
      <w:r w:rsidR="0008335A">
        <w:rPr>
          <w:rFonts w:ascii="Times New Roman" w:hAnsi="Times New Roman"/>
          <w:lang w:val="kk-KZ"/>
        </w:rPr>
        <w:t>-</w:t>
      </w:r>
      <w:r w:rsidR="00D673C7">
        <w:rPr>
          <w:rFonts w:ascii="Times New Roman" w:hAnsi="Times New Roman"/>
          <w:lang w:val="kk-KZ"/>
        </w:rPr>
        <w:t>89</w:t>
      </w:r>
      <w:r w:rsidR="0008335A">
        <w:rPr>
          <w:rFonts w:ascii="Times New Roman" w:hAnsi="Times New Roman"/>
          <w:lang w:val="kk-KZ"/>
        </w:rPr>
        <w:t xml:space="preserve"> </w:t>
      </w:r>
      <w:r w:rsidRPr="00C75F41">
        <w:rPr>
          <w:rFonts w:ascii="Times New Roman" w:hAnsi="Times New Roman"/>
        </w:rPr>
        <w:t xml:space="preserve"> победителем ТОО «ШығысМедТрейд»</w:t>
      </w:r>
    </w:p>
    <w:p w:rsidR="00C75F41" w:rsidRPr="00C75F41" w:rsidRDefault="00C75F41" w:rsidP="00C75F41">
      <w:pPr>
        <w:pStyle w:val="a5"/>
        <w:rPr>
          <w:rFonts w:ascii="Times New Roman" w:hAnsi="Times New Roman"/>
        </w:rPr>
      </w:pPr>
      <w:r w:rsidRPr="00C75F41">
        <w:rPr>
          <w:rFonts w:ascii="Times New Roman" w:hAnsi="Times New Roman"/>
        </w:rPr>
        <w:t>ТОО «ШығысМедТрейд» представляет заказчику в течении десяти календарных дней документы, подтверждающие соответствие</w:t>
      </w:r>
    </w:p>
    <w:p w:rsidR="00C75F41" w:rsidRPr="00C75F41" w:rsidRDefault="00C75F41" w:rsidP="00C75F41">
      <w:pPr>
        <w:pStyle w:val="a5"/>
        <w:rPr>
          <w:rFonts w:ascii="Times New Roman" w:hAnsi="Times New Roman"/>
        </w:rPr>
      </w:pPr>
      <w:r w:rsidRPr="00C75F41">
        <w:rPr>
          <w:rFonts w:ascii="Times New Roman" w:hAnsi="Times New Roman"/>
        </w:rPr>
        <w:t>квалификационным требованиям согласно п. 113 Правил</w:t>
      </w:r>
    </w:p>
    <w:p w:rsidR="005C39A4" w:rsidRPr="00EF6FC2" w:rsidRDefault="005C39A4" w:rsidP="002D47B9">
      <w:pPr>
        <w:jc w:val="both"/>
        <w:rPr>
          <w:rFonts w:ascii="Times New Roman" w:hAnsi="Times New Roman"/>
        </w:rPr>
      </w:pPr>
    </w:p>
    <w:p w:rsidR="00C75F41" w:rsidRPr="00C75F41" w:rsidRDefault="00C75F41" w:rsidP="00C75F41">
      <w:pPr>
        <w:pStyle w:val="a5"/>
        <w:rPr>
          <w:rFonts w:ascii="Times New Roman" w:hAnsi="Times New Roman"/>
        </w:rPr>
      </w:pPr>
      <w:r w:rsidRPr="00C75F41">
        <w:rPr>
          <w:rFonts w:ascii="Times New Roman" w:hAnsi="Times New Roman"/>
        </w:rPr>
        <w:t>по лоту №31-</w:t>
      </w:r>
      <w:r w:rsidR="0008335A">
        <w:rPr>
          <w:rFonts w:ascii="Times New Roman" w:hAnsi="Times New Roman"/>
          <w:lang w:val="kk-KZ"/>
        </w:rPr>
        <w:t>36, 44-55, 59-69, 72-81</w:t>
      </w:r>
      <w:r w:rsidRPr="00C75F41">
        <w:rPr>
          <w:rFonts w:ascii="Times New Roman" w:hAnsi="Times New Roman"/>
        </w:rPr>
        <w:t xml:space="preserve"> победителем ТОО «</w:t>
      </w:r>
      <w:r>
        <w:rPr>
          <w:rFonts w:ascii="Times New Roman" w:hAnsi="Times New Roman"/>
          <w:lang w:val="kk-KZ"/>
        </w:rPr>
        <w:t>МедТехСервис</w:t>
      </w:r>
      <w:r w:rsidRPr="00C75F41">
        <w:rPr>
          <w:rFonts w:ascii="Times New Roman" w:hAnsi="Times New Roman"/>
        </w:rPr>
        <w:t>»</w:t>
      </w:r>
    </w:p>
    <w:p w:rsidR="00C75F41" w:rsidRPr="00C75F41" w:rsidRDefault="00C75F41" w:rsidP="00C75F41">
      <w:pPr>
        <w:pStyle w:val="a5"/>
        <w:rPr>
          <w:rFonts w:ascii="Times New Roman" w:hAnsi="Times New Roman"/>
        </w:rPr>
      </w:pPr>
      <w:r w:rsidRPr="00C75F41">
        <w:rPr>
          <w:rFonts w:ascii="Times New Roman" w:hAnsi="Times New Roman"/>
        </w:rPr>
        <w:t>ТОО «</w:t>
      </w:r>
      <w:r>
        <w:rPr>
          <w:rFonts w:ascii="Times New Roman" w:hAnsi="Times New Roman"/>
          <w:lang w:val="kk-KZ"/>
        </w:rPr>
        <w:t>МедТехСервис</w:t>
      </w:r>
      <w:r w:rsidRPr="00C75F41">
        <w:rPr>
          <w:rFonts w:ascii="Times New Roman" w:hAnsi="Times New Roman"/>
        </w:rPr>
        <w:t>» представляет заказчику в течении десяти календарных дней документы, подтверждающие соответствие</w:t>
      </w:r>
    </w:p>
    <w:p w:rsidR="00C75F41" w:rsidRDefault="00C75F41" w:rsidP="00C75F41">
      <w:pPr>
        <w:pStyle w:val="a5"/>
        <w:rPr>
          <w:rFonts w:ascii="Times New Roman" w:hAnsi="Times New Roman"/>
          <w:lang w:val="kk-KZ"/>
        </w:rPr>
      </w:pPr>
      <w:r w:rsidRPr="00C75F41">
        <w:rPr>
          <w:rFonts w:ascii="Times New Roman" w:hAnsi="Times New Roman"/>
        </w:rPr>
        <w:t>квалификационным требованиям согласно п. 113 Правил</w:t>
      </w:r>
    </w:p>
    <w:p w:rsidR="0008335A" w:rsidRDefault="0008335A" w:rsidP="00C75F41">
      <w:pPr>
        <w:pStyle w:val="a5"/>
        <w:rPr>
          <w:rFonts w:ascii="Times New Roman" w:hAnsi="Times New Roman"/>
          <w:lang w:val="kk-KZ"/>
        </w:rPr>
      </w:pPr>
    </w:p>
    <w:p w:rsidR="0008335A" w:rsidRPr="00C75F41" w:rsidRDefault="0008335A" w:rsidP="0008335A">
      <w:pPr>
        <w:pStyle w:val="a5"/>
        <w:rPr>
          <w:rFonts w:ascii="Times New Roman" w:hAnsi="Times New Roman"/>
        </w:rPr>
      </w:pPr>
      <w:r w:rsidRPr="00C75F41">
        <w:rPr>
          <w:rFonts w:ascii="Times New Roman" w:hAnsi="Times New Roman"/>
        </w:rPr>
        <w:lastRenderedPageBreak/>
        <w:t>по лоту №</w:t>
      </w:r>
      <w:r>
        <w:rPr>
          <w:rFonts w:ascii="Times New Roman" w:hAnsi="Times New Roman"/>
          <w:lang w:val="kk-KZ"/>
        </w:rPr>
        <w:t>41-43, 56-58</w:t>
      </w:r>
      <w:r w:rsidRPr="00C75F41">
        <w:rPr>
          <w:rFonts w:ascii="Times New Roman" w:hAnsi="Times New Roman"/>
        </w:rPr>
        <w:t xml:space="preserve"> победителем ТОО «</w:t>
      </w:r>
      <w:r>
        <w:rPr>
          <w:rFonts w:ascii="Times New Roman" w:hAnsi="Times New Roman"/>
          <w:lang w:val="kk-KZ"/>
        </w:rPr>
        <w:t>ЭлитМед</w:t>
      </w:r>
      <w:r w:rsidRPr="00C75F41">
        <w:rPr>
          <w:rFonts w:ascii="Times New Roman" w:hAnsi="Times New Roman"/>
        </w:rPr>
        <w:t>»</w:t>
      </w:r>
    </w:p>
    <w:p w:rsidR="0008335A" w:rsidRPr="00C75F41" w:rsidRDefault="0008335A" w:rsidP="0008335A">
      <w:pPr>
        <w:pStyle w:val="a5"/>
        <w:rPr>
          <w:rFonts w:ascii="Times New Roman" w:hAnsi="Times New Roman"/>
        </w:rPr>
      </w:pPr>
      <w:r w:rsidRPr="00C75F41">
        <w:rPr>
          <w:rFonts w:ascii="Times New Roman" w:hAnsi="Times New Roman"/>
        </w:rPr>
        <w:t>ТОО «</w:t>
      </w:r>
      <w:r>
        <w:rPr>
          <w:rFonts w:ascii="Times New Roman" w:hAnsi="Times New Roman"/>
          <w:lang w:val="kk-KZ"/>
        </w:rPr>
        <w:t>ЭлитМед</w:t>
      </w:r>
      <w:r w:rsidRPr="00C75F41">
        <w:rPr>
          <w:rFonts w:ascii="Times New Roman" w:hAnsi="Times New Roman"/>
        </w:rPr>
        <w:t>» представляет заказчику в течении десяти календарных дней документы, подтверждающие соответствие</w:t>
      </w:r>
    </w:p>
    <w:p w:rsidR="0008335A" w:rsidRDefault="0008335A" w:rsidP="0008335A">
      <w:pPr>
        <w:pStyle w:val="a5"/>
        <w:rPr>
          <w:rFonts w:ascii="Times New Roman" w:hAnsi="Times New Roman"/>
          <w:lang w:val="kk-KZ"/>
        </w:rPr>
      </w:pPr>
      <w:r w:rsidRPr="00C75F41">
        <w:rPr>
          <w:rFonts w:ascii="Times New Roman" w:hAnsi="Times New Roman"/>
        </w:rPr>
        <w:t>квалификационным требованиям согласно п. 113 Правил</w:t>
      </w:r>
    </w:p>
    <w:p w:rsidR="0008335A" w:rsidRDefault="0008335A" w:rsidP="0008335A">
      <w:pPr>
        <w:pStyle w:val="a5"/>
        <w:rPr>
          <w:rFonts w:ascii="Times New Roman" w:hAnsi="Times New Roman"/>
          <w:lang w:val="kk-KZ"/>
        </w:rPr>
      </w:pPr>
    </w:p>
    <w:p w:rsidR="00C75F41" w:rsidRPr="00C75F41" w:rsidRDefault="00C75F41" w:rsidP="002D47B9">
      <w:pPr>
        <w:jc w:val="both"/>
        <w:rPr>
          <w:rFonts w:ascii="Times New Roman" w:hAnsi="Times New Roman"/>
          <w:lang w:val="en-US"/>
        </w:rPr>
      </w:pPr>
    </w:p>
    <w:p w:rsidR="005C39A4" w:rsidRDefault="005C39A4" w:rsidP="002D47B9">
      <w:pPr>
        <w:jc w:val="both"/>
        <w:rPr>
          <w:rFonts w:ascii="Times New Roman" w:hAnsi="Times New Roman"/>
        </w:rPr>
      </w:pPr>
    </w:p>
    <w:p w:rsidR="005C39A4" w:rsidRDefault="005C39A4" w:rsidP="002D47B9">
      <w:pPr>
        <w:jc w:val="both"/>
        <w:rPr>
          <w:rFonts w:ascii="Times New Roman" w:hAnsi="Times New Roman"/>
        </w:rPr>
      </w:pPr>
    </w:p>
    <w:p w:rsidR="005C39A4" w:rsidRDefault="005C39A4" w:rsidP="002D47B9">
      <w:pPr>
        <w:jc w:val="both"/>
        <w:rPr>
          <w:rFonts w:ascii="Times New Roman" w:hAnsi="Times New Roman"/>
        </w:rPr>
      </w:pPr>
    </w:p>
    <w:p w:rsidR="005C39A4" w:rsidRPr="00D23E0C" w:rsidRDefault="005C39A4" w:rsidP="002D47B9">
      <w:pPr>
        <w:jc w:val="both"/>
        <w:rPr>
          <w:rFonts w:ascii="Times New Roman" w:hAnsi="Times New Roman"/>
        </w:rPr>
      </w:pPr>
    </w:p>
    <w:sectPr w:rsidR="005C39A4" w:rsidRPr="00D23E0C" w:rsidSect="00DC3D2F">
      <w:pgSz w:w="16838" w:h="11906" w:orient="landscape"/>
      <w:pgMar w:top="284" w:right="1245"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6718BE"/>
    <w:multiLevelType w:val="hybridMultilevel"/>
    <w:tmpl w:val="E4FA0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D96AF2"/>
    <w:multiLevelType w:val="hybridMultilevel"/>
    <w:tmpl w:val="DFC66B4E"/>
    <w:lvl w:ilvl="0" w:tplc="0BA65E4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B21105"/>
    <w:multiLevelType w:val="hybridMultilevel"/>
    <w:tmpl w:val="DFC66B4E"/>
    <w:lvl w:ilvl="0" w:tplc="0BA65E4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3844AE"/>
    <w:multiLevelType w:val="hybridMultilevel"/>
    <w:tmpl w:val="0ADAA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FF2959"/>
    <w:multiLevelType w:val="hybridMultilevel"/>
    <w:tmpl w:val="CC7E8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A65E6C"/>
    <w:multiLevelType w:val="hybridMultilevel"/>
    <w:tmpl w:val="2018B32C"/>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pStyle w:val="3"/>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7" w15:restartNumberingAfterBreak="0">
    <w:nsid w:val="2A111AD0"/>
    <w:multiLevelType w:val="multilevel"/>
    <w:tmpl w:val="8ED0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86145"/>
    <w:multiLevelType w:val="hybridMultilevel"/>
    <w:tmpl w:val="CA6E899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1955DE"/>
    <w:multiLevelType w:val="hybridMultilevel"/>
    <w:tmpl w:val="1B5C0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7C7C05"/>
    <w:multiLevelType w:val="multilevel"/>
    <w:tmpl w:val="5A06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20240F"/>
    <w:multiLevelType w:val="hybridMultilevel"/>
    <w:tmpl w:val="366E6E00"/>
    <w:lvl w:ilvl="0" w:tplc="802CBDE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349260">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40FAA2">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CE1104">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8C686E">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BE74C6">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742C1E">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8A26B6">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44BA24">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9E53BD7"/>
    <w:multiLevelType w:val="hybridMultilevel"/>
    <w:tmpl w:val="93023500"/>
    <w:lvl w:ilvl="0" w:tplc="64F47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264ED6"/>
    <w:multiLevelType w:val="hybridMultilevel"/>
    <w:tmpl w:val="3DF0A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5C4BB1"/>
    <w:multiLevelType w:val="hybridMultilevel"/>
    <w:tmpl w:val="CA6E899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7"/>
  </w:num>
  <w:num w:numId="5">
    <w:abstractNumId w:val="0"/>
  </w:num>
  <w:num w:numId="6">
    <w:abstractNumId w:val="2"/>
  </w:num>
  <w:num w:numId="7">
    <w:abstractNumId w:val="12"/>
  </w:num>
  <w:num w:numId="8">
    <w:abstractNumId w:val="13"/>
  </w:num>
  <w:num w:numId="9">
    <w:abstractNumId w:val="4"/>
  </w:num>
  <w:num w:numId="10">
    <w:abstractNumId w:val="5"/>
  </w:num>
  <w:num w:numId="11">
    <w:abstractNumId w:val="9"/>
  </w:num>
  <w:num w:numId="12">
    <w:abstractNumId w:val="8"/>
  </w:num>
  <w:num w:numId="13">
    <w:abstractNumId w:val="1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48"/>
    <w:rsid w:val="000027CA"/>
    <w:rsid w:val="0000489A"/>
    <w:rsid w:val="0008335A"/>
    <w:rsid w:val="00086494"/>
    <w:rsid w:val="000A1681"/>
    <w:rsid w:val="000E41A4"/>
    <w:rsid w:val="0010343A"/>
    <w:rsid w:val="00105DFB"/>
    <w:rsid w:val="001327A3"/>
    <w:rsid w:val="00132AB3"/>
    <w:rsid w:val="001431DD"/>
    <w:rsid w:val="00150A57"/>
    <w:rsid w:val="001559A8"/>
    <w:rsid w:val="0018074D"/>
    <w:rsid w:val="00187EF4"/>
    <w:rsid w:val="001906A2"/>
    <w:rsid w:val="00196D0C"/>
    <w:rsid w:val="001D53BA"/>
    <w:rsid w:val="001E0A6F"/>
    <w:rsid w:val="001E2AF0"/>
    <w:rsid w:val="001F1117"/>
    <w:rsid w:val="001F2BBD"/>
    <w:rsid w:val="00205D38"/>
    <w:rsid w:val="00212F7F"/>
    <w:rsid w:val="0021421C"/>
    <w:rsid w:val="002422A8"/>
    <w:rsid w:val="00250BB1"/>
    <w:rsid w:val="00266D25"/>
    <w:rsid w:val="00275C4F"/>
    <w:rsid w:val="002934AD"/>
    <w:rsid w:val="002A4792"/>
    <w:rsid w:val="002A6C55"/>
    <w:rsid w:val="002A6EA1"/>
    <w:rsid w:val="002C1792"/>
    <w:rsid w:val="002C1FE3"/>
    <w:rsid w:val="002C6252"/>
    <w:rsid w:val="002D47B9"/>
    <w:rsid w:val="002D5578"/>
    <w:rsid w:val="00306C49"/>
    <w:rsid w:val="0033650F"/>
    <w:rsid w:val="0036643E"/>
    <w:rsid w:val="00367E38"/>
    <w:rsid w:val="00381581"/>
    <w:rsid w:val="003A402B"/>
    <w:rsid w:val="003C36E8"/>
    <w:rsid w:val="003C62F6"/>
    <w:rsid w:val="003E4AE7"/>
    <w:rsid w:val="004048DE"/>
    <w:rsid w:val="0041273B"/>
    <w:rsid w:val="00422BFB"/>
    <w:rsid w:val="004276B1"/>
    <w:rsid w:val="00427FEE"/>
    <w:rsid w:val="00466E72"/>
    <w:rsid w:val="00492EF3"/>
    <w:rsid w:val="0049500F"/>
    <w:rsid w:val="004B6276"/>
    <w:rsid w:val="00501FCA"/>
    <w:rsid w:val="005033D4"/>
    <w:rsid w:val="00514621"/>
    <w:rsid w:val="00531342"/>
    <w:rsid w:val="00533430"/>
    <w:rsid w:val="00535E53"/>
    <w:rsid w:val="005361C5"/>
    <w:rsid w:val="00556CD9"/>
    <w:rsid w:val="005622D5"/>
    <w:rsid w:val="0056541B"/>
    <w:rsid w:val="00583315"/>
    <w:rsid w:val="00587E4B"/>
    <w:rsid w:val="00592111"/>
    <w:rsid w:val="00595979"/>
    <w:rsid w:val="005A5E58"/>
    <w:rsid w:val="005B7DE3"/>
    <w:rsid w:val="005C16B0"/>
    <w:rsid w:val="005C39A4"/>
    <w:rsid w:val="005D1371"/>
    <w:rsid w:val="005D64D4"/>
    <w:rsid w:val="005E4551"/>
    <w:rsid w:val="0060189B"/>
    <w:rsid w:val="0061377E"/>
    <w:rsid w:val="00624102"/>
    <w:rsid w:val="00630674"/>
    <w:rsid w:val="006452D8"/>
    <w:rsid w:val="006455CB"/>
    <w:rsid w:val="00647B7E"/>
    <w:rsid w:val="00654C36"/>
    <w:rsid w:val="006606AE"/>
    <w:rsid w:val="006647DE"/>
    <w:rsid w:val="00667BFE"/>
    <w:rsid w:val="00687E6F"/>
    <w:rsid w:val="006A10B4"/>
    <w:rsid w:val="006A1711"/>
    <w:rsid w:val="006B61E2"/>
    <w:rsid w:val="006E08A6"/>
    <w:rsid w:val="00722077"/>
    <w:rsid w:val="007220F5"/>
    <w:rsid w:val="00741434"/>
    <w:rsid w:val="00741DA4"/>
    <w:rsid w:val="00762296"/>
    <w:rsid w:val="00771F16"/>
    <w:rsid w:val="007762B4"/>
    <w:rsid w:val="00791295"/>
    <w:rsid w:val="0079167E"/>
    <w:rsid w:val="007B0DA2"/>
    <w:rsid w:val="007B1A71"/>
    <w:rsid w:val="007E239C"/>
    <w:rsid w:val="00875C93"/>
    <w:rsid w:val="00880E54"/>
    <w:rsid w:val="00883E75"/>
    <w:rsid w:val="008B30E6"/>
    <w:rsid w:val="008D1EB1"/>
    <w:rsid w:val="008D2089"/>
    <w:rsid w:val="008D2984"/>
    <w:rsid w:val="008E154B"/>
    <w:rsid w:val="00914DE0"/>
    <w:rsid w:val="00922C71"/>
    <w:rsid w:val="00930A17"/>
    <w:rsid w:val="0094332A"/>
    <w:rsid w:val="009473D8"/>
    <w:rsid w:val="00955102"/>
    <w:rsid w:val="009562ED"/>
    <w:rsid w:val="0096239E"/>
    <w:rsid w:val="009864A0"/>
    <w:rsid w:val="00986826"/>
    <w:rsid w:val="009A6E50"/>
    <w:rsid w:val="009B4ACD"/>
    <w:rsid w:val="009D5C67"/>
    <w:rsid w:val="009F238B"/>
    <w:rsid w:val="009F3DEF"/>
    <w:rsid w:val="00A02260"/>
    <w:rsid w:val="00A043A5"/>
    <w:rsid w:val="00A206BC"/>
    <w:rsid w:val="00A60E89"/>
    <w:rsid w:val="00A61955"/>
    <w:rsid w:val="00A6749C"/>
    <w:rsid w:val="00A83F97"/>
    <w:rsid w:val="00A95D63"/>
    <w:rsid w:val="00AA0342"/>
    <w:rsid w:val="00AB3096"/>
    <w:rsid w:val="00B14291"/>
    <w:rsid w:val="00B231F8"/>
    <w:rsid w:val="00B369A5"/>
    <w:rsid w:val="00B5270F"/>
    <w:rsid w:val="00B536EE"/>
    <w:rsid w:val="00B65CF4"/>
    <w:rsid w:val="00B83387"/>
    <w:rsid w:val="00BA2230"/>
    <w:rsid w:val="00BB5643"/>
    <w:rsid w:val="00BB6A08"/>
    <w:rsid w:val="00BC016C"/>
    <w:rsid w:val="00BC4ABB"/>
    <w:rsid w:val="00BC7635"/>
    <w:rsid w:val="00BD0F91"/>
    <w:rsid w:val="00C3311F"/>
    <w:rsid w:val="00C75F41"/>
    <w:rsid w:val="00C80B57"/>
    <w:rsid w:val="00C932DA"/>
    <w:rsid w:val="00C97026"/>
    <w:rsid w:val="00CA4B8A"/>
    <w:rsid w:val="00CB29A1"/>
    <w:rsid w:val="00CC3791"/>
    <w:rsid w:val="00CE5D84"/>
    <w:rsid w:val="00CF1B76"/>
    <w:rsid w:val="00D01026"/>
    <w:rsid w:val="00D0646A"/>
    <w:rsid w:val="00D06BB6"/>
    <w:rsid w:val="00D1531C"/>
    <w:rsid w:val="00D21065"/>
    <w:rsid w:val="00D22D12"/>
    <w:rsid w:val="00D23E0C"/>
    <w:rsid w:val="00D43642"/>
    <w:rsid w:val="00D4540C"/>
    <w:rsid w:val="00D567FD"/>
    <w:rsid w:val="00D6042D"/>
    <w:rsid w:val="00D673C7"/>
    <w:rsid w:val="00D90ACF"/>
    <w:rsid w:val="00D97C83"/>
    <w:rsid w:val="00DA67F5"/>
    <w:rsid w:val="00DC3A48"/>
    <w:rsid w:val="00DC3D2F"/>
    <w:rsid w:val="00DD636B"/>
    <w:rsid w:val="00E01279"/>
    <w:rsid w:val="00E11857"/>
    <w:rsid w:val="00E17B2E"/>
    <w:rsid w:val="00E32437"/>
    <w:rsid w:val="00E43806"/>
    <w:rsid w:val="00E50AA2"/>
    <w:rsid w:val="00E53C07"/>
    <w:rsid w:val="00E71BCF"/>
    <w:rsid w:val="00E82A68"/>
    <w:rsid w:val="00E949DA"/>
    <w:rsid w:val="00EA4D96"/>
    <w:rsid w:val="00EF3CAB"/>
    <w:rsid w:val="00EF6FC2"/>
    <w:rsid w:val="00F05268"/>
    <w:rsid w:val="00F20517"/>
    <w:rsid w:val="00F34378"/>
    <w:rsid w:val="00F42584"/>
    <w:rsid w:val="00F5348E"/>
    <w:rsid w:val="00F81440"/>
    <w:rsid w:val="00F86879"/>
    <w:rsid w:val="00FB4E0E"/>
    <w:rsid w:val="00FD219D"/>
    <w:rsid w:val="00FF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4838F8"/>
  <w15:docId w15:val="{F73A1B0F-94AA-4009-9C33-9AA21CAC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9A4"/>
    <w:rPr>
      <w:rFonts w:ascii="Calibri" w:eastAsia="Calibri" w:hAnsi="Calibri" w:cs="Times New Roman"/>
    </w:rPr>
  </w:style>
  <w:style w:type="paragraph" w:styleId="3">
    <w:name w:val="heading 3"/>
    <w:basedOn w:val="a0"/>
    <w:next w:val="a1"/>
    <w:link w:val="30"/>
    <w:qFormat/>
    <w:rsid w:val="00B536EE"/>
    <w:pPr>
      <w:keepNext/>
      <w:numPr>
        <w:ilvl w:val="2"/>
        <w:numId w:val="1"/>
      </w:numPr>
      <w:suppressAutoHyphens/>
      <w:spacing w:before="240" w:after="120"/>
      <w:contextualSpacing w:val="0"/>
      <w:outlineLvl w:val="2"/>
    </w:pPr>
    <w:rPr>
      <w:rFonts w:ascii="Times New Roman" w:eastAsia="SimSun" w:hAnsi="Times New Roman" w:cs="Mangal"/>
      <w:b/>
      <w:bCs/>
      <w:spacing w:val="0"/>
      <w:kern w:val="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DC3A48"/>
    <w:pPr>
      <w:widowControl w:val="0"/>
      <w:spacing w:after="0" w:line="240" w:lineRule="auto"/>
    </w:pPr>
    <w:rPr>
      <w:rFonts w:ascii="Arial Unicode MS" w:eastAsia="Arial Unicode MS" w:hAnsi="Arial Unicode MS" w:cs="Arial Unicode MS"/>
      <w:color w:val="000000"/>
      <w:sz w:val="24"/>
      <w:szCs w:val="24"/>
      <w:lang w:eastAsia="ru-RU"/>
    </w:rPr>
  </w:style>
  <w:style w:type="character" w:styleId="a6">
    <w:name w:val="Strong"/>
    <w:basedOn w:val="a2"/>
    <w:uiPriority w:val="22"/>
    <w:qFormat/>
    <w:rsid w:val="00DC3A48"/>
    <w:rPr>
      <w:b/>
      <w:bCs/>
    </w:rPr>
  </w:style>
  <w:style w:type="table" w:styleId="a7">
    <w:name w:val="Table Grid"/>
    <w:basedOn w:val="a3"/>
    <w:uiPriority w:val="39"/>
    <w:rsid w:val="00CC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C3791"/>
    <w:pPr>
      <w:ind w:left="720"/>
      <w:contextualSpacing/>
    </w:pPr>
    <w:rPr>
      <w:rFonts w:asciiTheme="minorHAnsi" w:eastAsiaTheme="minorHAnsi" w:hAnsiTheme="minorHAnsi" w:cstheme="minorBidi"/>
    </w:rPr>
  </w:style>
  <w:style w:type="paragraph" w:customStyle="1" w:styleId="Default">
    <w:name w:val="Default"/>
    <w:rsid w:val="007762B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Normal (Web)"/>
    <w:basedOn w:val="a"/>
    <w:uiPriority w:val="99"/>
    <w:unhideWhenUsed/>
    <w:rsid w:val="00D22D12"/>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2"/>
    <w:uiPriority w:val="99"/>
    <w:semiHidden/>
    <w:unhideWhenUsed/>
    <w:rsid w:val="009F238B"/>
    <w:rPr>
      <w:color w:val="0000FF"/>
      <w:u w:val="single"/>
    </w:rPr>
  </w:style>
  <w:style w:type="paragraph" w:customStyle="1" w:styleId="Standard">
    <w:name w:val="Standard"/>
    <w:rsid w:val="00266D2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0">
    <w:name w:val="Заголовок 3 Знак"/>
    <w:basedOn w:val="a2"/>
    <w:link w:val="3"/>
    <w:rsid w:val="00B536EE"/>
    <w:rPr>
      <w:rFonts w:ascii="Times New Roman" w:eastAsia="SimSun" w:hAnsi="Times New Roman" w:cs="Mangal"/>
      <w:b/>
      <w:bCs/>
      <w:sz w:val="28"/>
      <w:szCs w:val="28"/>
      <w:lang w:eastAsia="ar-SA"/>
    </w:rPr>
  </w:style>
  <w:style w:type="paragraph" w:styleId="a1">
    <w:name w:val="Body Text"/>
    <w:basedOn w:val="a"/>
    <w:link w:val="ab"/>
    <w:rsid w:val="00B536EE"/>
    <w:pPr>
      <w:suppressAutoHyphens/>
      <w:spacing w:after="120" w:line="240" w:lineRule="auto"/>
    </w:pPr>
    <w:rPr>
      <w:rFonts w:ascii="Times New Roman" w:eastAsia="Times New Roman" w:hAnsi="Times New Roman"/>
      <w:sz w:val="20"/>
      <w:szCs w:val="20"/>
      <w:lang w:eastAsia="ar-SA"/>
    </w:rPr>
  </w:style>
  <w:style w:type="character" w:customStyle="1" w:styleId="ab">
    <w:name w:val="Основной текст Знак"/>
    <w:basedOn w:val="a2"/>
    <w:link w:val="a1"/>
    <w:rsid w:val="00B536EE"/>
    <w:rPr>
      <w:rFonts w:ascii="Times New Roman" w:eastAsia="Times New Roman" w:hAnsi="Times New Roman" w:cs="Times New Roman"/>
      <w:sz w:val="20"/>
      <w:szCs w:val="20"/>
      <w:lang w:eastAsia="ar-SA"/>
    </w:rPr>
  </w:style>
  <w:style w:type="paragraph" w:styleId="a0">
    <w:name w:val="Title"/>
    <w:basedOn w:val="a"/>
    <w:next w:val="a"/>
    <w:link w:val="ac"/>
    <w:uiPriority w:val="10"/>
    <w:qFormat/>
    <w:rsid w:val="00B536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2"/>
    <w:link w:val="a0"/>
    <w:uiPriority w:val="10"/>
    <w:rsid w:val="00B536EE"/>
    <w:rPr>
      <w:rFonts w:asciiTheme="majorHAnsi" w:eastAsiaTheme="majorEastAsia" w:hAnsiTheme="majorHAnsi" w:cstheme="majorBidi"/>
      <w:spacing w:val="-10"/>
      <w:kern w:val="28"/>
      <w:sz w:val="56"/>
      <w:szCs w:val="56"/>
    </w:rPr>
  </w:style>
  <w:style w:type="character" w:styleId="ad">
    <w:name w:val="FollowedHyperlink"/>
    <w:basedOn w:val="a2"/>
    <w:uiPriority w:val="99"/>
    <w:semiHidden/>
    <w:unhideWhenUsed/>
    <w:rsid w:val="005C39A4"/>
    <w:rPr>
      <w:color w:val="800080" w:themeColor="followedHyperlink"/>
      <w:u w:val="single"/>
    </w:rPr>
  </w:style>
  <w:style w:type="paragraph" w:styleId="ae">
    <w:name w:val="Balloon Text"/>
    <w:basedOn w:val="a"/>
    <w:link w:val="af"/>
    <w:uiPriority w:val="99"/>
    <w:semiHidden/>
    <w:unhideWhenUsed/>
    <w:rsid w:val="00741434"/>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7414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09763">
      <w:bodyDiv w:val="1"/>
      <w:marLeft w:val="0"/>
      <w:marRight w:val="0"/>
      <w:marTop w:val="0"/>
      <w:marBottom w:val="0"/>
      <w:divBdr>
        <w:top w:val="none" w:sz="0" w:space="0" w:color="auto"/>
        <w:left w:val="none" w:sz="0" w:space="0" w:color="auto"/>
        <w:bottom w:val="none" w:sz="0" w:space="0" w:color="auto"/>
        <w:right w:val="none" w:sz="0" w:space="0" w:color="auto"/>
      </w:divBdr>
    </w:div>
    <w:div w:id="48068073">
      <w:bodyDiv w:val="1"/>
      <w:marLeft w:val="0"/>
      <w:marRight w:val="0"/>
      <w:marTop w:val="0"/>
      <w:marBottom w:val="0"/>
      <w:divBdr>
        <w:top w:val="none" w:sz="0" w:space="0" w:color="auto"/>
        <w:left w:val="none" w:sz="0" w:space="0" w:color="auto"/>
        <w:bottom w:val="none" w:sz="0" w:space="0" w:color="auto"/>
        <w:right w:val="none" w:sz="0" w:space="0" w:color="auto"/>
      </w:divBdr>
    </w:div>
    <w:div w:id="202986674">
      <w:bodyDiv w:val="1"/>
      <w:marLeft w:val="0"/>
      <w:marRight w:val="0"/>
      <w:marTop w:val="0"/>
      <w:marBottom w:val="0"/>
      <w:divBdr>
        <w:top w:val="none" w:sz="0" w:space="0" w:color="auto"/>
        <w:left w:val="none" w:sz="0" w:space="0" w:color="auto"/>
        <w:bottom w:val="none" w:sz="0" w:space="0" w:color="auto"/>
        <w:right w:val="none" w:sz="0" w:space="0" w:color="auto"/>
      </w:divBdr>
    </w:div>
    <w:div w:id="224880246">
      <w:bodyDiv w:val="1"/>
      <w:marLeft w:val="0"/>
      <w:marRight w:val="0"/>
      <w:marTop w:val="0"/>
      <w:marBottom w:val="0"/>
      <w:divBdr>
        <w:top w:val="none" w:sz="0" w:space="0" w:color="auto"/>
        <w:left w:val="none" w:sz="0" w:space="0" w:color="auto"/>
        <w:bottom w:val="none" w:sz="0" w:space="0" w:color="auto"/>
        <w:right w:val="none" w:sz="0" w:space="0" w:color="auto"/>
      </w:divBdr>
    </w:div>
    <w:div w:id="316762808">
      <w:bodyDiv w:val="1"/>
      <w:marLeft w:val="0"/>
      <w:marRight w:val="0"/>
      <w:marTop w:val="0"/>
      <w:marBottom w:val="0"/>
      <w:divBdr>
        <w:top w:val="none" w:sz="0" w:space="0" w:color="auto"/>
        <w:left w:val="none" w:sz="0" w:space="0" w:color="auto"/>
        <w:bottom w:val="none" w:sz="0" w:space="0" w:color="auto"/>
        <w:right w:val="none" w:sz="0" w:space="0" w:color="auto"/>
      </w:divBdr>
    </w:div>
    <w:div w:id="628390600">
      <w:bodyDiv w:val="1"/>
      <w:marLeft w:val="0"/>
      <w:marRight w:val="0"/>
      <w:marTop w:val="0"/>
      <w:marBottom w:val="0"/>
      <w:divBdr>
        <w:top w:val="none" w:sz="0" w:space="0" w:color="auto"/>
        <w:left w:val="none" w:sz="0" w:space="0" w:color="auto"/>
        <w:bottom w:val="none" w:sz="0" w:space="0" w:color="auto"/>
        <w:right w:val="none" w:sz="0" w:space="0" w:color="auto"/>
      </w:divBdr>
    </w:div>
    <w:div w:id="878661973">
      <w:bodyDiv w:val="1"/>
      <w:marLeft w:val="0"/>
      <w:marRight w:val="0"/>
      <w:marTop w:val="0"/>
      <w:marBottom w:val="0"/>
      <w:divBdr>
        <w:top w:val="none" w:sz="0" w:space="0" w:color="auto"/>
        <w:left w:val="none" w:sz="0" w:space="0" w:color="auto"/>
        <w:bottom w:val="none" w:sz="0" w:space="0" w:color="auto"/>
        <w:right w:val="none" w:sz="0" w:space="0" w:color="auto"/>
      </w:divBdr>
    </w:div>
    <w:div w:id="884295120">
      <w:bodyDiv w:val="1"/>
      <w:marLeft w:val="0"/>
      <w:marRight w:val="0"/>
      <w:marTop w:val="0"/>
      <w:marBottom w:val="0"/>
      <w:divBdr>
        <w:top w:val="none" w:sz="0" w:space="0" w:color="auto"/>
        <w:left w:val="none" w:sz="0" w:space="0" w:color="auto"/>
        <w:bottom w:val="none" w:sz="0" w:space="0" w:color="auto"/>
        <w:right w:val="none" w:sz="0" w:space="0" w:color="auto"/>
      </w:divBdr>
    </w:div>
    <w:div w:id="1153329559">
      <w:bodyDiv w:val="1"/>
      <w:marLeft w:val="0"/>
      <w:marRight w:val="0"/>
      <w:marTop w:val="0"/>
      <w:marBottom w:val="0"/>
      <w:divBdr>
        <w:top w:val="none" w:sz="0" w:space="0" w:color="auto"/>
        <w:left w:val="none" w:sz="0" w:space="0" w:color="auto"/>
        <w:bottom w:val="none" w:sz="0" w:space="0" w:color="auto"/>
        <w:right w:val="none" w:sz="0" w:space="0" w:color="auto"/>
      </w:divBdr>
    </w:div>
    <w:div w:id="1566456571">
      <w:bodyDiv w:val="1"/>
      <w:marLeft w:val="0"/>
      <w:marRight w:val="0"/>
      <w:marTop w:val="0"/>
      <w:marBottom w:val="0"/>
      <w:divBdr>
        <w:top w:val="none" w:sz="0" w:space="0" w:color="auto"/>
        <w:left w:val="none" w:sz="0" w:space="0" w:color="auto"/>
        <w:bottom w:val="none" w:sz="0" w:space="0" w:color="auto"/>
        <w:right w:val="none" w:sz="0" w:space="0" w:color="auto"/>
      </w:divBdr>
    </w:div>
    <w:div w:id="1597253543">
      <w:bodyDiv w:val="1"/>
      <w:marLeft w:val="0"/>
      <w:marRight w:val="0"/>
      <w:marTop w:val="0"/>
      <w:marBottom w:val="0"/>
      <w:divBdr>
        <w:top w:val="none" w:sz="0" w:space="0" w:color="auto"/>
        <w:left w:val="none" w:sz="0" w:space="0" w:color="auto"/>
        <w:bottom w:val="none" w:sz="0" w:space="0" w:color="auto"/>
        <w:right w:val="none" w:sz="0" w:space="0" w:color="auto"/>
      </w:divBdr>
    </w:div>
    <w:div w:id="19322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BC9FF-95D0-43D3-8F21-F8703C20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6152</Words>
  <Characters>35067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ACCOUNTER_17</dc:creator>
  <cp:lastModifiedBy>X-game</cp:lastModifiedBy>
  <cp:revision>19</cp:revision>
  <cp:lastPrinted>2022-12-22T12:11:00Z</cp:lastPrinted>
  <dcterms:created xsi:type="dcterms:W3CDTF">2022-10-21T11:18:00Z</dcterms:created>
  <dcterms:modified xsi:type="dcterms:W3CDTF">2023-01-11T03:52:00Z</dcterms:modified>
</cp:coreProperties>
</file>